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516C" w:rsidRDefault="004357CF" w:rsidP="004357CF">
      <w:pPr>
        <w:jc w:val="center"/>
        <w:rPr>
          <w:u w:val="single"/>
        </w:rPr>
      </w:pPr>
      <w:r w:rsidRPr="004357CF">
        <w:rPr>
          <w:u w:val="single"/>
        </w:rPr>
        <w:t>Ronéo sur la pathologie respiratoire du sommeil</w:t>
      </w:r>
    </w:p>
    <w:p w:rsidR="004357CF" w:rsidRDefault="004357CF" w:rsidP="004357CF">
      <w:pPr>
        <w:jc w:val="center"/>
        <w:rPr>
          <w:u w:val="single"/>
        </w:rPr>
      </w:pPr>
    </w:p>
    <w:p w:rsidR="007E6EAB" w:rsidRDefault="004357CF" w:rsidP="004357CF">
      <w:pPr>
        <w:rPr>
          <w:i/>
        </w:rPr>
      </w:pPr>
      <w:r>
        <w:rPr>
          <w:i/>
        </w:rPr>
        <w:t>Le professeur MARQUETTE nous prévient que l’examen des L2 risque d’</w:t>
      </w:r>
      <w:r w:rsidR="007E6EAB">
        <w:rPr>
          <w:i/>
        </w:rPr>
        <w:t xml:space="preserve">être des QCMs du même type que l’ECN de 2015 c'est-à-dire qu’on ne  se contente pas d’une question et de cinq propositions mais on peut avoir 15 propositions possibles illustrées d’une histoire clinique (QCM illustré). Je pense qu’il parlait exclusivement de l’ECN et pas de l’exam L2 quand il parle de 15 propositions. </w:t>
      </w:r>
    </w:p>
    <w:p w:rsidR="004357CF" w:rsidRDefault="007E6EAB" w:rsidP="004357CF">
      <w:r>
        <w:rPr>
          <w:i/>
        </w:rPr>
        <w:t>E</w:t>
      </w:r>
      <w:r w:rsidR="0046026C">
        <w:rPr>
          <w:i/>
        </w:rPr>
        <w:t>x : «Un  touriste anglais vient</w:t>
      </w:r>
      <w:r>
        <w:rPr>
          <w:i/>
        </w:rPr>
        <w:t xml:space="preserve"> pour cause de dyspnée que vous évaluez à 2 sur l’échelle MMRC », On nous donne l’échelle MMRC en anglais et en QCM  (en français) on nous demande d’évaluer avec des exemples précis de la vie son niveau de dyspnée.   </w:t>
      </w:r>
    </w:p>
    <w:p w:rsidR="007E6EAB" w:rsidRDefault="007E6EAB" w:rsidP="004357CF"/>
    <w:p w:rsidR="007E6EAB" w:rsidRPr="001B1837" w:rsidRDefault="001B1837" w:rsidP="001B1837">
      <w:pPr>
        <w:pStyle w:val="Paragraphedeliste"/>
        <w:numPr>
          <w:ilvl w:val="0"/>
          <w:numId w:val="5"/>
        </w:numPr>
        <w:rPr>
          <w:b/>
          <w:u w:val="single"/>
        </w:rPr>
      </w:pPr>
      <w:r w:rsidRPr="001B1837">
        <w:rPr>
          <w:b/>
          <w:u w:val="single"/>
        </w:rPr>
        <w:t>Les</w:t>
      </w:r>
      <w:r w:rsidR="007E6EAB" w:rsidRPr="001B1837">
        <w:rPr>
          <w:b/>
          <w:u w:val="single"/>
        </w:rPr>
        <w:t xml:space="preserve"> pathologie</w:t>
      </w:r>
      <w:r w:rsidRPr="001B1837">
        <w:rPr>
          <w:b/>
          <w:u w:val="single"/>
        </w:rPr>
        <w:t>s</w:t>
      </w:r>
      <w:r w:rsidR="007E6EAB" w:rsidRPr="001B1837">
        <w:rPr>
          <w:b/>
          <w:u w:val="single"/>
        </w:rPr>
        <w:t xml:space="preserve"> du sommeil</w:t>
      </w:r>
    </w:p>
    <w:p w:rsidR="007E6EAB" w:rsidRDefault="007E6EAB" w:rsidP="007E6EAB"/>
    <w:p w:rsidR="007E6EAB" w:rsidRDefault="001B1837" w:rsidP="007E6EAB">
      <w:r>
        <w:t xml:space="preserve">Pendant le sommeil on peut avoir : </w:t>
      </w:r>
    </w:p>
    <w:p w:rsidR="00FD1213" w:rsidRPr="001B1837" w:rsidRDefault="00FD1213" w:rsidP="001B1837">
      <w:pPr>
        <w:numPr>
          <w:ilvl w:val="0"/>
          <w:numId w:val="2"/>
        </w:numPr>
      </w:pPr>
      <w:r w:rsidRPr="001B1837">
        <w:rPr>
          <w:b/>
          <w:bCs/>
        </w:rPr>
        <w:t>Les insomnies</w:t>
      </w:r>
    </w:p>
    <w:p w:rsidR="001B1837" w:rsidRPr="001B1837" w:rsidRDefault="00FD1213" w:rsidP="001B1837">
      <w:pPr>
        <w:numPr>
          <w:ilvl w:val="0"/>
          <w:numId w:val="2"/>
        </w:numPr>
      </w:pPr>
      <w:r w:rsidRPr="001B1837">
        <w:rPr>
          <w:b/>
          <w:bCs/>
        </w:rPr>
        <w:t>Les troubles respiratoires au cours du sommeil :</w:t>
      </w:r>
      <w:r w:rsidR="001B1837" w:rsidRPr="001B1837">
        <w:t xml:space="preserve"> Syndromes d'Apnées du Sommeil, syndrome d’hypoventilation ….</w:t>
      </w:r>
    </w:p>
    <w:p w:rsidR="00FD1213" w:rsidRPr="001B1837" w:rsidRDefault="00FD1213" w:rsidP="001B1837">
      <w:pPr>
        <w:numPr>
          <w:ilvl w:val="0"/>
          <w:numId w:val="3"/>
        </w:numPr>
      </w:pPr>
      <w:r w:rsidRPr="001B1837">
        <w:rPr>
          <w:b/>
          <w:bCs/>
        </w:rPr>
        <w:t xml:space="preserve">Le Syndrome Mouvements Périodiques des Membres Inférieurs </w:t>
      </w:r>
    </w:p>
    <w:p w:rsidR="00FD1213" w:rsidRPr="001B1837" w:rsidRDefault="00FD1213" w:rsidP="001B1837">
      <w:pPr>
        <w:numPr>
          <w:ilvl w:val="0"/>
          <w:numId w:val="3"/>
        </w:numPr>
      </w:pPr>
      <w:r w:rsidRPr="001B1837">
        <w:rPr>
          <w:b/>
          <w:bCs/>
        </w:rPr>
        <w:t>Les autres troubles du sommeil :</w:t>
      </w:r>
    </w:p>
    <w:p w:rsidR="00FD1213" w:rsidRPr="001B1837" w:rsidRDefault="00FD1213" w:rsidP="001B1837">
      <w:pPr>
        <w:numPr>
          <w:ilvl w:val="1"/>
          <w:numId w:val="3"/>
        </w:numPr>
      </w:pPr>
      <w:r w:rsidRPr="001B1837">
        <w:t xml:space="preserve">les hypersomnies, narcolepsie, troubles du rythme circadien, </w:t>
      </w:r>
      <w:proofErr w:type="spellStart"/>
      <w:r w:rsidRPr="001B1837">
        <w:t>parasomnies</w:t>
      </w:r>
      <w:proofErr w:type="spellEnd"/>
      <w:r w:rsidRPr="001B1837">
        <w:t xml:space="preserve"> …</w:t>
      </w:r>
    </w:p>
    <w:p w:rsidR="001B1837" w:rsidRDefault="001B1837" w:rsidP="001B1837">
      <w:pPr>
        <w:rPr>
          <w:b/>
          <w:bCs/>
          <w:i/>
          <w:iCs/>
        </w:rPr>
      </w:pPr>
      <w:r w:rsidRPr="001B1837">
        <w:rPr>
          <w:b/>
          <w:bCs/>
          <w:i/>
          <w:iCs/>
        </w:rPr>
        <w:t>Au total 15 à 20% de la population souffre de somnolence et parmi ces troubles, les apnées du sommeil représentent environ 60% des consultations d'un laboratoire du sommeil.</w:t>
      </w:r>
    </w:p>
    <w:p w:rsidR="001B1837" w:rsidRDefault="001B1837" w:rsidP="001B1837">
      <w:pPr>
        <w:rPr>
          <w:b/>
          <w:bCs/>
          <w:i/>
          <w:iCs/>
        </w:rPr>
      </w:pPr>
    </w:p>
    <w:tbl>
      <w:tblPr>
        <w:tblStyle w:val="Grilledutableau"/>
        <w:tblW w:w="0" w:type="auto"/>
        <w:tblLook w:val="04A0"/>
      </w:tblPr>
      <w:tblGrid>
        <w:gridCol w:w="10606"/>
      </w:tblGrid>
      <w:tr w:rsidR="001B1837" w:rsidTr="001B1837">
        <w:tc>
          <w:tcPr>
            <w:tcW w:w="10606" w:type="dxa"/>
          </w:tcPr>
          <w:p w:rsidR="001B1837" w:rsidRPr="0046026C" w:rsidRDefault="001B1837" w:rsidP="001B1837">
            <w:pPr>
              <w:pStyle w:val="Paragraphedeliste"/>
              <w:ind w:left="426"/>
              <w:rPr>
                <w:sz w:val="22"/>
                <w:szCs w:val="22"/>
              </w:rPr>
            </w:pPr>
            <w:r w:rsidRPr="0046026C">
              <w:rPr>
                <w:sz w:val="22"/>
                <w:szCs w:val="22"/>
              </w:rPr>
              <w:t>On va essentiellement parler des troubles respiratoires</w:t>
            </w:r>
            <w:r w:rsidR="0046026C">
              <w:rPr>
                <w:sz w:val="22"/>
                <w:szCs w:val="22"/>
              </w:rPr>
              <w:t>.</w:t>
            </w:r>
            <w:r w:rsidRPr="0046026C">
              <w:rPr>
                <w:sz w:val="22"/>
                <w:szCs w:val="22"/>
              </w:rPr>
              <w:t xml:space="preserve"> </w:t>
            </w:r>
          </w:p>
          <w:p w:rsidR="001B1837" w:rsidRPr="0046026C" w:rsidRDefault="001B1837" w:rsidP="001B1837">
            <w:pPr>
              <w:pStyle w:val="Paragraphedeliste"/>
              <w:ind w:left="426"/>
              <w:rPr>
                <w:sz w:val="22"/>
                <w:szCs w:val="22"/>
              </w:rPr>
            </w:pPr>
          </w:p>
          <w:p w:rsidR="001B1837" w:rsidRPr="0046026C" w:rsidRDefault="001B1837" w:rsidP="001B1837">
            <w:pPr>
              <w:pStyle w:val="Paragraphedeliste"/>
              <w:ind w:left="426"/>
              <w:rPr>
                <w:sz w:val="22"/>
                <w:szCs w:val="22"/>
              </w:rPr>
            </w:pPr>
            <w:r w:rsidRPr="0046026C">
              <w:rPr>
                <w:sz w:val="22"/>
                <w:szCs w:val="22"/>
              </w:rPr>
              <w:t>Le syndrome des mouvements périodiques des membres inférie</w:t>
            </w:r>
            <w:r w:rsidR="0046026C">
              <w:rPr>
                <w:sz w:val="22"/>
                <w:szCs w:val="22"/>
              </w:rPr>
              <w:t>urs : ce sont les coups de pied</w:t>
            </w:r>
            <w:r w:rsidRPr="0046026C">
              <w:rPr>
                <w:sz w:val="22"/>
                <w:szCs w:val="22"/>
              </w:rPr>
              <w:t xml:space="preserve"> que l’on peut donner pendant notre sommeil. Ca nous est déjà tous arrivé mais certaines personnes p</w:t>
            </w:r>
            <w:r w:rsidR="0046026C">
              <w:rPr>
                <w:sz w:val="22"/>
                <w:szCs w:val="22"/>
              </w:rPr>
              <w:t>euvent donner des coups de pied</w:t>
            </w:r>
            <w:r w:rsidRPr="0046026C">
              <w:rPr>
                <w:sz w:val="22"/>
                <w:szCs w:val="22"/>
              </w:rPr>
              <w:t xml:space="preserve"> pendant 30 min non stop et là ça devient embêtant et pathologique.</w:t>
            </w:r>
          </w:p>
          <w:p w:rsidR="001B1837" w:rsidRPr="0046026C" w:rsidRDefault="001B1837" w:rsidP="001B1837">
            <w:pPr>
              <w:pStyle w:val="Paragraphedeliste"/>
              <w:ind w:left="426"/>
              <w:rPr>
                <w:sz w:val="22"/>
                <w:szCs w:val="22"/>
              </w:rPr>
            </w:pPr>
          </w:p>
          <w:p w:rsidR="001B1837" w:rsidRDefault="001B1837" w:rsidP="001B1837">
            <w:pPr>
              <w:pStyle w:val="Paragraphedeliste"/>
              <w:ind w:left="426"/>
            </w:pPr>
            <w:r w:rsidRPr="0046026C">
              <w:rPr>
                <w:sz w:val="22"/>
                <w:szCs w:val="22"/>
              </w:rPr>
              <w:t xml:space="preserve">La </w:t>
            </w:r>
            <w:proofErr w:type="spellStart"/>
            <w:r w:rsidRPr="0046026C">
              <w:rPr>
                <w:sz w:val="22"/>
                <w:szCs w:val="22"/>
              </w:rPr>
              <w:t>parasomnie</w:t>
            </w:r>
            <w:proofErr w:type="spellEnd"/>
            <w:r w:rsidRPr="0046026C">
              <w:rPr>
                <w:sz w:val="22"/>
                <w:szCs w:val="22"/>
              </w:rPr>
              <w:t xml:space="preserve"> = le somnambulisme</w:t>
            </w:r>
            <w:r>
              <w:t xml:space="preserve"> </w:t>
            </w:r>
          </w:p>
        </w:tc>
      </w:tr>
    </w:tbl>
    <w:p w:rsidR="001B1837" w:rsidRPr="001B1837" w:rsidRDefault="001B1837" w:rsidP="001B1837"/>
    <w:p w:rsidR="001B1837" w:rsidRPr="003211E1" w:rsidRDefault="001B1837" w:rsidP="003211E1">
      <w:pPr>
        <w:pStyle w:val="Paragraphedeliste"/>
        <w:numPr>
          <w:ilvl w:val="0"/>
          <w:numId w:val="5"/>
        </w:numPr>
        <w:rPr>
          <w:b/>
          <w:u w:val="single"/>
        </w:rPr>
      </w:pPr>
      <w:r w:rsidRPr="003211E1">
        <w:rPr>
          <w:b/>
          <w:u w:val="single"/>
        </w:rPr>
        <w:t>Les troubles respiratoires du sommeil</w:t>
      </w:r>
    </w:p>
    <w:p w:rsidR="001B1837" w:rsidRDefault="001B1837" w:rsidP="001B1837">
      <w:pPr>
        <w:rPr>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03"/>
        <w:gridCol w:w="5303"/>
      </w:tblGrid>
      <w:tr w:rsidR="001B1837" w:rsidTr="00277878">
        <w:tc>
          <w:tcPr>
            <w:tcW w:w="5303" w:type="dxa"/>
          </w:tcPr>
          <w:p w:rsidR="001B1837" w:rsidRPr="001B1837" w:rsidRDefault="001B1837" w:rsidP="001B1837">
            <w:r w:rsidRPr="001B1837">
              <w:rPr>
                <w:noProof/>
              </w:rPr>
              <w:drawing>
                <wp:inline distT="0" distB="0" distL="0" distR="0">
                  <wp:extent cx="2914650" cy="1885950"/>
                  <wp:effectExtent l="19050" t="0" r="0" b="0"/>
                  <wp:docPr id="2" name="Image 1"/>
                  <wp:cNvGraphicFramePr/>
                  <a:graphic xmlns:a="http://schemas.openxmlformats.org/drawingml/2006/main">
                    <a:graphicData uri="http://schemas.openxmlformats.org/drawingml/2006/picture">
                      <pic:pic xmlns:pic="http://schemas.openxmlformats.org/drawingml/2006/picture">
                        <pic:nvPicPr>
                          <pic:cNvPr id="4100" name="Picture 5"/>
                          <pic:cNvPicPr>
                            <a:picLocks noChangeAspect="1" noChangeArrowheads="1"/>
                          </pic:cNvPicPr>
                        </pic:nvPicPr>
                        <pic:blipFill>
                          <a:blip r:embed="rId8" cstate="print"/>
                          <a:srcRect r="1901"/>
                          <a:stretch>
                            <a:fillRect/>
                          </a:stretch>
                        </pic:blipFill>
                        <pic:spPr bwMode="auto">
                          <a:xfrm>
                            <a:off x="0" y="0"/>
                            <a:ext cx="2914650" cy="1885950"/>
                          </a:xfrm>
                          <a:prstGeom prst="rect">
                            <a:avLst/>
                          </a:prstGeom>
                          <a:noFill/>
                          <a:ln w="9525">
                            <a:noFill/>
                            <a:miter lim="800000"/>
                            <a:headEnd/>
                            <a:tailEnd/>
                          </a:ln>
                          <a:effectLst/>
                        </pic:spPr>
                      </pic:pic>
                    </a:graphicData>
                  </a:graphic>
                </wp:inline>
              </w:drawing>
            </w:r>
          </w:p>
        </w:tc>
        <w:tc>
          <w:tcPr>
            <w:tcW w:w="5303" w:type="dxa"/>
          </w:tcPr>
          <w:p w:rsidR="001B1837" w:rsidRDefault="001B1837" w:rsidP="001B1837"/>
          <w:p w:rsidR="001B1837" w:rsidRDefault="001B1837" w:rsidP="001B1837">
            <w:r>
              <w:t xml:space="preserve">On distingue : </w:t>
            </w:r>
          </w:p>
          <w:p w:rsidR="001B1837" w:rsidRPr="001B1837" w:rsidRDefault="001B1837" w:rsidP="001B1837">
            <w:pPr>
              <w:pStyle w:val="Paragraphedeliste"/>
              <w:numPr>
                <w:ilvl w:val="0"/>
                <w:numId w:val="7"/>
              </w:numPr>
            </w:pPr>
            <w:r w:rsidRPr="001B1837">
              <w:rPr>
                <w:b/>
                <w:bCs/>
              </w:rPr>
              <w:t>Syndrome d'Apnées Obstructives du Sommeil</w:t>
            </w:r>
            <w:r w:rsidRPr="001B1837">
              <w:t xml:space="preserve"> (SAOS)</w:t>
            </w:r>
          </w:p>
          <w:p w:rsidR="001B1837" w:rsidRDefault="001B1837" w:rsidP="001B1837">
            <w:pPr>
              <w:pStyle w:val="Paragraphedeliste"/>
              <w:numPr>
                <w:ilvl w:val="0"/>
                <w:numId w:val="7"/>
              </w:numPr>
            </w:pPr>
            <w:r w:rsidRPr="001B1837">
              <w:rPr>
                <w:b/>
                <w:bCs/>
              </w:rPr>
              <w:t>Syndrome d'Apnées Centrales du Sommeil</w:t>
            </w:r>
            <w:r w:rsidRPr="001B1837">
              <w:t xml:space="preserve"> (SACS)</w:t>
            </w:r>
          </w:p>
          <w:p w:rsidR="001B1837" w:rsidRDefault="001B1837" w:rsidP="001B1837"/>
          <w:p w:rsidR="00FD1213" w:rsidRPr="001B1837" w:rsidRDefault="001B1837" w:rsidP="00FD1213">
            <w:r>
              <w:t xml:space="preserve">On ne parlera pas du reste car c’est trop complexe. </w:t>
            </w:r>
          </w:p>
        </w:tc>
      </w:tr>
    </w:tbl>
    <w:p w:rsidR="00FD1213" w:rsidRPr="00FD1213" w:rsidRDefault="00FD1213" w:rsidP="00FD1213">
      <w:r w:rsidRPr="00FD1213">
        <w:rPr>
          <w:b/>
          <w:bCs/>
        </w:rPr>
        <w:t xml:space="preserve">Ils produisent des </w:t>
      </w:r>
      <w:r w:rsidRPr="00FD1213">
        <w:t xml:space="preserve">perturbations </w:t>
      </w:r>
    </w:p>
    <w:p w:rsidR="00FD1213" w:rsidRPr="00FD1213" w:rsidRDefault="00FD1213" w:rsidP="00FD1213">
      <w:pPr>
        <w:numPr>
          <w:ilvl w:val="1"/>
          <w:numId w:val="9"/>
        </w:numPr>
      </w:pPr>
      <w:r w:rsidRPr="00FD1213">
        <w:rPr>
          <w:b/>
          <w:bCs/>
        </w:rPr>
        <w:t>du sommeil</w:t>
      </w:r>
      <w:r w:rsidRPr="00FD1213">
        <w:t xml:space="preserve"> : non récupérateur, déstructuré avec des éveils et des micro-éveils  </w:t>
      </w:r>
    </w:p>
    <w:p w:rsidR="00FD1213" w:rsidRPr="00FD1213" w:rsidRDefault="00FD1213" w:rsidP="00FD1213">
      <w:pPr>
        <w:numPr>
          <w:ilvl w:val="1"/>
          <w:numId w:val="9"/>
        </w:numPr>
      </w:pPr>
      <w:r w:rsidRPr="00FD1213">
        <w:rPr>
          <w:b/>
          <w:bCs/>
        </w:rPr>
        <w:t xml:space="preserve">du système </w:t>
      </w:r>
      <w:proofErr w:type="spellStart"/>
      <w:r w:rsidRPr="00FD1213">
        <w:rPr>
          <w:b/>
          <w:bCs/>
        </w:rPr>
        <w:t>Cardio-Respiratoire</w:t>
      </w:r>
      <w:proofErr w:type="spellEnd"/>
      <w:r w:rsidRPr="00FD1213">
        <w:t xml:space="preserve"> : hémodynamique, gaz du sang (O</w:t>
      </w:r>
      <w:r w:rsidRPr="00FD1213">
        <w:rPr>
          <w:vertAlign w:val="subscript"/>
        </w:rPr>
        <w:t>2</w:t>
      </w:r>
      <w:r w:rsidRPr="00FD1213">
        <w:t xml:space="preserve"> et CO</w:t>
      </w:r>
      <w:r w:rsidRPr="00FD1213">
        <w:rPr>
          <w:vertAlign w:val="subscript"/>
        </w:rPr>
        <w:t>2</w:t>
      </w:r>
      <w:r w:rsidRPr="00FD1213">
        <w:t>)</w:t>
      </w:r>
    </w:p>
    <w:p w:rsidR="001B1837" w:rsidRDefault="001B1837" w:rsidP="001B1837">
      <w:pPr>
        <w:rPr>
          <w:u w:val="single"/>
        </w:rPr>
      </w:pPr>
    </w:p>
    <w:tbl>
      <w:tblPr>
        <w:tblStyle w:val="Grilledutableau"/>
        <w:tblW w:w="0" w:type="auto"/>
        <w:tblLook w:val="04A0"/>
      </w:tblPr>
      <w:tblGrid>
        <w:gridCol w:w="10606"/>
      </w:tblGrid>
      <w:tr w:rsidR="00277878" w:rsidTr="00277878">
        <w:tc>
          <w:tcPr>
            <w:tcW w:w="10606" w:type="dxa"/>
          </w:tcPr>
          <w:p w:rsidR="00277878" w:rsidRDefault="00277878" w:rsidP="001B1837">
            <w:r w:rsidRPr="00277878">
              <w:t>Apnée = s’arrêter de respirer</w:t>
            </w:r>
            <w:r>
              <w:t>.</w:t>
            </w:r>
          </w:p>
          <w:p w:rsidR="00277878" w:rsidRDefault="00277878" w:rsidP="001B1837"/>
          <w:p w:rsidR="00277878" w:rsidRPr="00277878" w:rsidRDefault="00277878" w:rsidP="001B1837">
            <w:pPr>
              <w:rPr>
                <w:i/>
              </w:rPr>
            </w:pPr>
            <w:r w:rsidRPr="00277878">
              <w:rPr>
                <w:i/>
              </w:rPr>
              <w:t xml:space="preserve">Pourquoi l’apnée peut perturber la vie ? Pourquoi ça peut être grave ? </w:t>
            </w:r>
          </w:p>
          <w:p w:rsidR="00277878" w:rsidRDefault="00277878" w:rsidP="001B1837">
            <w:r>
              <w:t xml:space="preserve">Ces apnées ont deux conséquences majeurs : </w:t>
            </w:r>
          </w:p>
          <w:p w:rsidR="00162216" w:rsidRDefault="00277878" w:rsidP="00162216">
            <w:pPr>
              <w:pStyle w:val="Paragraphedeliste"/>
              <w:numPr>
                <w:ilvl w:val="0"/>
                <w:numId w:val="7"/>
              </w:numPr>
            </w:pPr>
            <w:r w:rsidRPr="00277878">
              <w:rPr>
                <w:b/>
              </w:rPr>
              <w:t>Réveils itératifs</w:t>
            </w:r>
            <w:r>
              <w:t xml:space="preserve"> (= réitérés) </w:t>
            </w:r>
            <w:r w:rsidR="00162216">
              <w:t xml:space="preserve">par </w:t>
            </w:r>
            <w:r>
              <w:t xml:space="preserve">des </w:t>
            </w:r>
            <w:r w:rsidRPr="00277878">
              <w:rPr>
                <w:b/>
              </w:rPr>
              <w:t>micro-réveils</w:t>
            </w:r>
            <w:r>
              <w:t xml:space="preserve"> (le cerveau passe d’un état de sommeil paradoxal à un état de sommeil plus vigile). On a une </w:t>
            </w:r>
            <w:r w:rsidRPr="00162216">
              <w:rPr>
                <w:b/>
              </w:rPr>
              <w:t xml:space="preserve">fragmentation </w:t>
            </w:r>
            <w:r>
              <w:t xml:space="preserve">du sommeil. </w:t>
            </w:r>
            <w:r w:rsidR="00162216">
              <w:t xml:space="preserve">Votre </w:t>
            </w:r>
            <w:r w:rsidR="00162216" w:rsidRPr="00162216">
              <w:t>s</w:t>
            </w:r>
            <w:r w:rsidRPr="00162216">
              <w:t>ommeil</w:t>
            </w:r>
            <w:r w:rsidRPr="00162216">
              <w:rPr>
                <w:b/>
              </w:rPr>
              <w:t xml:space="preserve"> </w:t>
            </w:r>
            <w:r w:rsidR="00162216" w:rsidRPr="00162216">
              <w:t>est</w:t>
            </w:r>
            <w:r w:rsidR="00162216">
              <w:rPr>
                <w:b/>
              </w:rPr>
              <w:t xml:space="preserve"> </w:t>
            </w:r>
            <w:r w:rsidRPr="00162216">
              <w:rPr>
                <w:b/>
              </w:rPr>
              <w:t>non réparateur</w:t>
            </w:r>
            <w:r>
              <w:t> </w:t>
            </w:r>
            <w:r w:rsidR="00162216">
              <w:t xml:space="preserve">ce qui entraîne : Fatigue (vous êtes mous de la fesse !) / Trouble de la tension. Et donc dans la journée on pique un somme : </w:t>
            </w:r>
            <w:r w:rsidR="00162216" w:rsidRPr="00162216">
              <w:rPr>
                <w:b/>
              </w:rPr>
              <w:t>somnolence diurne</w:t>
            </w:r>
            <w:r w:rsidR="00162216">
              <w:t>.</w:t>
            </w:r>
          </w:p>
          <w:p w:rsidR="00162216" w:rsidRDefault="00162216" w:rsidP="00162216">
            <w:pPr>
              <w:pStyle w:val="Paragraphedeliste"/>
            </w:pPr>
            <w:r>
              <w:t xml:space="preserve"> </w:t>
            </w:r>
          </w:p>
          <w:p w:rsidR="00FD1213" w:rsidRDefault="00162216" w:rsidP="00FD1213">
            <w:pPr>
              <w:pStyle w:val="Paragraphedeliste"/>
              <w:numPr>
                <w:ilvl w:val="0"/>
                <w:numId w:val="7"/>
              </w:numPr>
            </w:pPr>
            <w:r w:rsidRPr="00162216">
              <w:lastRenderedPageBreak/>
              <w:t xml:space="preserve">L’arrêt de la respiration entraîne un manque d’oxygène pendant la nuit </w:t>
            </w:r>
            <w:r w:rsidRPr="00162216">
              <w:sym w:font="Wingdings" w:char="F0E0"/>
            </w:r>
            <w:r w:rsidRPr="00162216">
              <w:t xml:space="preserve"> C’est une</w:t>
            </w:r>
            <w:r>
              <w:rPr>
                <w:b/>
              </w:rPr>
              <w:t xml:space="preserve"> désaturation</w:t>
            </w:r>
            <w:r>
              <w:t xml:space="preserve"> qui provoque </w:t>
            </w:r>
            <w:r w:rsidRPr="00162216">
              <w:rPr>
                <w:b/>
              </w:rPr>
              <w:t>un stress</w:t>
            </w:r>
            <w:r>
              <w:t xml:space="preserve"> </w:t>
            </w:r>
            <w:r w:rsidRPr="00162216">
              <w:rPr>
                <w:b/>
              </w:rPr>
              <w:t xml:space="preserve">itératif </w:t>
            </w:r>
            <w:r w:rsidR="00FD1213">
              <w:t>(c’est comme si on vous mettez les doigts dans la prise des centaines de fois pendant la nuit). C’est un stress endocrine qui perturbe :</w:t>
            </w:r>
          </w:p>
          <w:p w:rsidR="00FD1213" w:rsidRDefault="00FD1213" w:rsidP="00FD1213">
            <w:pPr>
              <w:pStyle w:val="Paragraphedeliste"/>
              <w:numPr>
                <w:ilvl w:val="0"/>
                <w:numId w:val="10"/>
              </w:numPr>
            </w:pPr>
            <w:r>
              <w:t>Votre système endocrinien (cycle de la cortisone, régulation de l’insuline)</w:t>
            </w:r>
          </w:p>
          <w:p w:rsidR="00162216" w:rsidRPr="00277878" w:rsidRDefault="00FD1213" w:rsidP="00325028">
            <w:pPr>
              <w:pStyle w:val="Paragraphedeliste"/>
              <w:numPr>
                <w:ilvl w:val="0"/>
                <w:numId w:val="10"/>
              </w:numPr>
            </w:pPr>
            <w:r>
              <w:t>Votre système cardio-</w:t>
            </w:r>
            <w:r w:rsidR="00325028">
              <w:t>vasculaire</w:t>
            </w:r>
            <w:r w:rsidR="0046026C">
              <w:t xml:space="preserve"> par activation du</w:t>
            </w:r>
            <w:r>
              <w:t xml:space="preserve"> système sympathique </w:t>
            </w:r>
            <w:r>
              <w:sym w:font="Wingdings" w:char="F0E0"/>
            </w:r>
            <w:r w:rsidRPr="00FD1213">
              <w:rPr>
                <w:b/>
              </w:rPr>
              <w:t xml:space="preserve"> tachycardie + ↑ Tension.</w:t>
            </w:r>
          </w:p>
        </w:tc>
      </w:tr>
    </w:tbl>
    <w:p w:rsidR="001B1837" w:rsidRDefault="001B1837" w:rsidP="001B1837">
      <w:pPr>
        <w:rPr>
          <w:u w:val="single"/>
        </w:rPr>
      </w:pPr>
    </w:p>
    <w:p w:rsidR="003211E1" w:rsidRDefault="003211E1" w:rsidP="003211E1">
      <w:pPr>
        <w:pStyle w:val="Paragraphedeliste"/>
        <w:numPr>
          <w:ilvl w:val="0"/>
          <w:numId w:val="11"/>
        </w:numPr>
        <w:ind w:left="1418"/>
        <w:rPr>
          <w:u w:val="single"/>
        </w:rPr>
      </w:pPr>
      <w:r>
        <w:rPr>
          <w:u w:val="single"/>
        </w:rPr>
        <w:t>La prévalence du SAOS dans la population générale</w:t>
      </w:r>
    </w:p>
    <w:p w:rsidR="003211E1" w:rsidRDefault="003211E1" w:rsidP="003211E1">
      <w:pPr>
        <w:pStyle w:val="Paragraphedeliste"/>
        <w:ind w:left="1418"/>
        <w:rPr>
          <w:u w:val="single"/>
        </w:rPr>
      </w:pPr>
    </w:p>
    <w:tbl>
      <w:tblPr>
        <w:tblStyle w:val="Grilledutableau"/>
        <w:tblW w:w="0" w:type="auto"/>
        <w:tblLook w:val="04A0"/>
      </w:tblPr>
      <w:tblGrid>
        <w:gridCol w:w="5173"/>
        <w:gridCol w:w="5433"/>
        <w:gridCol w:w="76"/>
      </w:tblGrid>
      <w:tr w:rsidR="003211E1" w:rsidTr="003211E1">
        <w:tc>
          <w:tcPr>
            <w:tcW w:w="5173" w:type="dxa"/>
            <w:tcBorders>
              <w:top w:val="nil"/>
              <w:left w:val="nil"/>
              <w:bottom w:val="nil"/>
              <w:right w:val="nil"/>
            </w:tcBorders>
          </w:tcPr>
          <w:p w:rsidR="003211E1" w:rsidRPr="003211E1" w:rsidRDefault="003211E1" w:rsidP="003211E1">
            <w:pPr>
              <w:pStyle w:val="Paragraphedeliste"/>
              <w:ind w:left="0"/>
            </w:pPr>
            <w:r w:rsidRPr="003211E1">
              <w:rPr>
                <w:bCs/>
              </w:rPr>
              <w:t>Le syndrome d'apnées du sommeil, une pathologie méconnue et qui affecte une grande partie de la population :</w:t>
            </w:r>
          </w:p>
          <w:p w:rsidR="003211E1" w:rsidRPr="003211E1" w:rsidRDefault="003211E1" w:rsidP="003211E1">
            <w:pPr>
              <w:pStyle w:val="Paragraphedeliste"/>
              <w:numPr>
                <w:ilvl w:val="1"/>
                <w:numId w:val="12"/>
              </w:numPr>
            </w:pPr>
            <w:r w:rsidRPr="003211E1">
              <w:rPr>
                <w:bCs/>
              </w:rPr>
              <w:t>5 à 15% de population adulte selon âge*</w:t>
            </w:r>
          </w:p>
          <w:p w:rsidR="003211E1" w:rsidRPr="003211E1" w:rsidRDefault="003211E1" w:rsidP="003211E1">
            <w:pPr>
              <w:pStyle w:val="Paragraphedeliste"/>
              <w:numPr>
                <w:ilvl w:val="1"/>
                <w:numId w:val="12"/>
              </w:numPr>
            </w:pPr>
            <w:r w:rsidRPr="003211E1">
              <w:rPr>
                <w:bCs/>
              </w:rPr>
              <w:t>9 patients apnéiques sur 10 sont des patients qui s'ignorent</w:t>
            </w:r>
          </w:p>
          <w:p w:rsidR="003211E1" w:rsidRDefault="003211E1" w:rsidP="003211E1">
            <w:pPr>
              <w:pStyle w:val="Paragraphedeliste"/>
              <w:ind w:left="0"/>
              <w:rPr>
                <w:u w:val="single"/>
              </w:rPr>
            </w:pPr>
          </w:p>
        </w:tc>
        <w:tc>
          <w:tcPr>
            <w:tcW w:w="5509" w:type="dxa"/>
            <w:gridSpan w:val="2"/>
            <w:tcBorders>
              <w:top w:val="nil"/>
              <w:left w:val="nil"/>
              <w:bottom w:val="nil"/>
              <w:right w:val="nil"/>
            </w:tcBorders>
          </w:tcPr>
          <w:p w:rsidR="003211E1" w:rsidRPr="003211E1" w:rsidRDefault="003211E1" w:rsidP="003211E1">
            <w:pPr>
              <w:pStyle w:val="Paragraphedeliste"/>
              <w:ind w:left="0"/>
            </w:pPr>
            <w:r w:rsidRPr="003211E1">
              <w:rPr>
                <w:noProof/>
              </w:rPr>
              <w:drawing>
                <wp:inline distT="0" distB="0" distL="0" distR="0">
                  <wp:extent cx="3342005" cy="1828976"/>
                  <wp:effectExtent l="19050" t="0" r="0" b="0"/>
                  <wp:docPr id="3" name="Image 2"/>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9" cstate="print"/>
                          <a:srcRect r="8777"/>
                          <a:stretch>
                            <a:fillRect/>
                          </a:stretch>
                        </pic:blipFill>
                        <pic:spPr bwMode="auto">
                          <a:xfrm>
                            <a:off x="0" y="0"/>
                            <a:ext cx="3341825" cy="1828878"/>
                          </a:xfrm>
                          <a:prstGeom prst="rect">
                            <a:avLst/>
                          </a:prstGeom>
                          <a:noFill/>
                          <a:ln w="9525">
                            <a:noFill/>
                            <a:miter lim="800000"/>
                            <a:headEnd/>
                            <a:tailEnd/>
                          </a:ln>
                          <a:effectLst/>
                        </pic:spPr>
                      </pic:pic>
                    </a:graphicData>
                  </a:graphic>
                </wp:inline>
              </w:drawing>
            </w:r>
          </w:p>
        </w:tc>
      </w:tr>
      <w:tr w:rsidR="003211E1" w:rsidTr="003211E1">
        <w:tc>
          <w:tcPr>
            <w:tcW w:w="10682" w:type="dxa"/>
            <w:gridSpan w:val="3"/>
            <w:tcBorders>
              <w:top w:val="nil"/>
              <w:left w:val="nil"/>
              <w:bottom w:val="nil"/>
              <w:right w:val="nil"/>
            </w:tcBorders>
            <w:vAlign w:val="center"/>
          </w:tcPr>
          <w:p w:rsidR="003211E1" w:rsidRPr="003211E1" w:rsidRDefault="003211E1" w:rsidP="003211E1">
            <w:pPr>
              <w:pStyle w:val="Paragraphedeliste"/>
              <w:jc w:val="center"/>
            </w:pPr>
            <w:r w:rsidRPr="003211E1">
              <w:t xml:space="preserve">Soit en consultant </w:t>
            </w:r>
            <w:r w:rsidRPr="003211E1">
              <w:rPr>
                <w:b/>
                <w:bCs/>
              </w:rPr>
              <w:t>20</w:t>
            </w:r>
            <w:r w:rsidRPr="003211E1">
              <w:t xml:space="preserve"> patients par jour, un médecin généraliste devrait avoir environ </w:t>
            </w:r>
            <w:r w:rsidRPr="003211E1">
              <w:rPr>
                <w:b/>
                <w:bCs/>
              </w:rPr>
              <w:t>6 patients SAOS modéré à sévère par semaine</w:t>
            </w:r>
            <w:r w:rsidRPr="003211E1">
              <w:t>.</w:t>
            </w:r>
          </w:p>
          <w:p w:rsidR="003211E1" w:rsidRPr="003211E1" w:rsidRDefault="003211E1" w:rsidP="003211E1">
            <w:pPr>
              <w:pStyle w:val="Paragraphedeliste"/>
              <w:ind w:left="0"/>
              <w:jc w:val="center"/>
            </w:pPr>
          </w:p>
        </w:tc>
      </w:tr>
      <w:tr w:rsidR="003211E1" w:rsidTr="003211E1">
        <w:trPr>
          <w:gridAfter w:val="1"/>
          <w:wAfter w:w="38" w:type="dxa"/>
        </w:trPr>
        <w:tc>
          <w:tcPr>
            <w:tcW w:w="10606" w:type="dxa"/>
            <w:gridSpan w:val="2"/>
          </w:tcPr>
          <w:p w:rsidR="009101F1" w:rsidRDefault="003211E1" w:rsidP="003211E1">
            <w:pPr>
              <w:pStyle w:val="Paragraphedeliste"/>
              <w:ind w:left="0"/>
            </w:pPr>
            <w:r w:rsidRPr="003211E1">
              <w:t>C’est une pathologie fréquente</w:t>
            </w:r>
            <w:r>
              <w:t>, qui touche plus la population âgée. Beaucoup de malade s’ignore (90%).</w:t>
            </w:r>
          </w:p>
          <w:p w:rsidR="009101F1" w:rsidRDefault="009101F1" w:rsidP="003211E1">
            <w:pPr>
              <w:pStyle w:val="Paragraphedeliste"/>
              <w:ind w:left="0"/>
            </w:pPr>
            <w:r w:rsidRPr="009101F1">
              <w:rPr>
                <w:i/>
              </w:rPr>
              <w:t xml:space="preserve">Cette maladie </w:t>
            </w:r>
            <w:r>
              <w:rPr>
                <w:i/>
              </w:rPr>
              <w:t>a été découverte</w:t>
            </w:r>
            <w:r w:rsidRPr="009101F1">
              <w:rPr>
                <w:i/>
              </w:rPr>
              <w:t xml:space="preserve"> r</w:t>
            </w:r>
            <w:r>
              <w:rPr>
                <w:i/>
              </w:rPr>
              <w:t>écemment :</w:t>
            </w:r>
            <w:r w:rsidRPr="009101F1">
              <w:rPr>
                <w:i/>
              </w:rPr>
              <w:t xml:space="preserve"> quand nos professeurs étaient sur </w:t>
            </w:r>
            <w:r>
              <w:rPr>
                <w:i/>
              </w:rPr>
              <w:t>l</w:t>
            </w:r>
            <w:r w:rsidRPr="009101F1">
              <w:rPr>
                <w:i/>
              </w:rPr>
              <w:t xml:space="preserve">es bancs de la fac, on en parlait pas encore. </w:t>
            </w:r>
          </w:p>
          <w:p w:rsidR="005C50BB" w:rsidRDefault="005C50BB" w:rsidP="005C50BB">
            <w:pPr>
              <w:pStyle w:val="Paragraphedeliste"/>
              <w:ind w:left="0"/>
            </w:pPr>
            <w:r>
              <w:t>On note une augmentation de la prévalence de la maladie ces dernières années due :</w:t>
            </w:r>
          </w:p>
          <w:p w:rsidR="003211E1" w:rsidRDefault="005C50BB" w:rsidP="005C50BB">
            <w:pPr>
              <w:pStyle w:val="Paragraphedeliste"/>
              <w:numPr>
                <w:ilvl w:val="0"/>
                <w:numId w:val="7"/>
              </w:numPr>
            </w:pPr>
            <w:r>
              <w:t xml:space="preserve">A une épidémie de « gros » corrélée à l’augmentation du niveau économique (sédentarité) </w:t>
            </w:r>
          </w:p>
          <w:p w:rsidR="005C50BB" w:rsidRPr="005C50BB" w:rsidRDefault="005C50BB" w:rsidP="005C50BB">
            <w:pPr>
              <w:pStyle w:val="Paragraphedeliste"/>
              <w:numPr>
                <w:ilvl w:val="0"/>
                <w:numId w:val="7"/>
              </w:numPr>
            </w:pPr>
            <w:r>
              <w:t>A l’arrivée de l’endoscopie</w:t>
            </w:r>
            <w:r w:rsidR="00B16BBE">
              <w:t xml:space="preserve"> et l’exploration du sommeil</w:t>
            </w:r>
            <w:r>
              <w:t xml:space="preserve">, car cette maladie ne touche pas que les gros </w:t>
            </w:r>
            <w:r w:rsidRPr="00B16BBE">
              <w:rPr>
                <w:i/>
              </w:rPr>
              <w:t>(avant un</w:t>
            </w:r>
            <w:r w:rsidR="00400A8A">
              <w:rPr>
                <w:i/>
              </w:rPr>
              <w:t>e</w:t>
            </w:r>
            <w:r w:rsidRPr="00B16BBE">
              <w:rPr>
                <w:i/>
              </w:rPr>
              <w:t xml:space="preserve"> jeune fille fine qui était tout le temps fatigué</w:t>
            </w:r>
            <w:r w:rsidR="0046026C">
              <w:rPr>
                <w:i/>
              </w:rPr>
              <w:t>e,</w:t>
            </w:r>
            <w:r w:rsidRPr="00B16BBE">
              <w:rPr>
                <w:i/>
              </w:rPr>
              <w:t xml:space="preserve"> on l’envoyait paitre</w:t>
            </w:r>
            <w:r w:rsidR="00B16BBE" w:rsidRPr="00B16BBE">
              <w:rPr>
                <w:i/>
              </w:rPr>
              <w:t xml:space="preserve"> sans se douter qu’elle faisait de l’apnée du sommeil)</w:t>
            </w:r>
            <w:r w:rsidR="00B16BBE">
              <w:t xml:space="preserve"> </w:t>
            </w:r>
            <w:r>
              <w:t xml:space="preserve"> </w:t>
            </w:r>
          </w:p>
        </w:tc>
      </w:tr>
    </w:tbl>
    <w:p w:rsidR="003211E1" w:rsidRDefault="003211E1" w:rsidP="003211E1">
      <w:pPr>
        <w:pStyle w:val="Paragraphedeliste"/>
        <w:ind w:left="0"/>
        <w:rPr>
          <w:u w:val="single"/>
        </w:rPr>
      </w:pPr>
    </w:p>
    <w:p w:rsidR="003211E1" w:rsidRDefault="00B16BBE" w:rsidP="00B16BBE">
      <w:pPr>
        <w:pStyle w:val="Paragraphedeliste"/>
        <w:numPr>
          <w:ilvl w:val="0"/>
          <w:numId w:val="11"/>
        </w:numPr>
        <w:rPr>
          <w:u w:val="single"/>
        </w:rPr>
      </w:pPr>
      <w:r>
        <w:rPr>
          <w:u w:val="single"/>
        </w:rPr>
        <w:t>Quelques définitions</w:t>
      </w:r>
    </w:p>
    <w:p w:rsidR="00B16BBE" w:rsidRDefault="00B16BBE" w:rsidP="00B16BBE">
      <w:pPr>
        <w:rPr>
          <w:b/>
          <w:bCs/>
        </w:rPr>
      </w:pPr>
    </w:p>
    <w:p w:rsidR="00B16BBE" w:rsidRDefault="00B16BBE" w:rsidP="00B16BBE">
      <w:r w:rsidRPr="00B16BBE">
        <w:rPr>
          <w:b/>
          <w:bCs/>
        </w:rPr>
        <w:t>Apnée</w:t>
      </w:r>
      <w:r>
        <w:t xml:space="preserve"> : </w:t>
      </w:r>
      <w:r w:rsidRPr="00B16BBE">
        <w:rPr>
          <w:b/>
          <w:bCs/>
        </w:rPr>
        <w:t>Arrêt</w:t>
      </w:r>
      <w:r w:rsidRPr="00B16BBE">
        <w:t xml:space="preserve"> du flux pendant au moins 10 sec.</w:t>
      </w:r>
      <w:r>
        <w:t xml:space="preserve"> </w:t>
      </w:r>
      <w:r w:rsidRPr="00B16BBE">
        <w:rPr>
          <w:i/>
        </w:rPr>
        <w:t>(Ne pas retenir les 10 sec !!!)</w:t>
      </w:r>
    </w:p>
    <w:p w:rsidR="00B16BBE" w:rsidRPr="00B16BBE" w:rsidRDefault="00B16BBE" w:rsidP="00B16BBE"/>
    <w:p w:rsidR="00B16BBE" w:rsidRPr="00B16BBE" w:rsidRDefault="00B16BBE" w:rsidP="00B16BBE">
      <w:proofErr w:type="spellStart"/>
      <w:r w:rsidRPr="00B16BBE">
        <w:rPr>
          <w:b/>
          <w:bCs/>
        </w:rPr>
        <w:t>Hypopnée</w:t>
      </w:r>
      <w:proofErr w:type="spellEnd"/>
      <w:r w:rsidRPr="00B16BBE">
        <w:rPr>
          <w:b/>
          <w:bCs/>
        </w:rPr>
        <w:t xml:space="preserve"> :</w:t>
      </w:r>
      <w:r>
        <w:rPr>
          <w:b/>
          <w:bCs/>
        </w:rPr>
        <w:t xml:space="preserve"> R</w:t>
      </w:r>
      <w:r w:rsidRPr="00B16BBE">
        <w:rPr>
          <w:b/>
          <w:bCs/>
        </w:rPr>
        <w:t>éduction</w:t>
      </w:r>
      <w:r w:rsidRPr="00B16BBE">
        <w:t xml:space="preserve"> du flux pendant au moins 10sec, soit de 50%, soit de 30% associé à une désaturation ou à une réaction d’éveil.</w:t>
      </w:r>
    </w:p>
    <w:p w:rsidR="00B16BBE" w:rsidRDefault="00B16BBE" w:rsidP="00B16BBE">
      <w:pPr>
        <w:rPr>
          <w:b/>
          <w:bCs/>
        </w:rPr>
      </w:pPr>
    </w:p>
    <w:p w:rsidR="00B16BBE" w:rsidRDefault="00B16BBE" w:rsidP="00B16BBE">
      <w:r w:rsidRPr="00B16BBE">
        <w:rPr>
          <w:b/>
          <w:bCs/>
        </w:rPr>
        <w:t>Apnée/</w:t>
      </w:r>
      <w:proofErr w:type="spellStart"/>
      <w:r w:rsidRPr="00B16BBE">
        <w:rPr>
          <w:b/>
          <w:bCs/>
        </w:rPr>
        <w:t>Hypopnée</w:t>
      </w:r>
      <w:proofErr w:type="spellEnd"/>
      <w:r w:rsidRPr="00B16BBE">
        <w:rPr>
          <w:b/>
          <w:bCs/>
        </w:rPr>
        <w:t xml:space="preserve"> Obstructive :</w:t>
      </w:r>
      <w:r>
        <w:rPr>
          <w:b/>
          <w:bCs/>
        </w:rPr>
        <w:t xml:space="preserve"> </w:t>
      </w:r>
      <w:r w:rsidRPr="00B16BBE">
        <w:rPr>
          <w:b/>
          <w:bCs/>
        </w:rPr>
        <w:t>Collapsus</w:t>
      </w:r>
      <w:r w:rsidRPr="00B16BBE">
        <w:t xml:space="preserve"> des </w:t>
      </w:r>
      <w:r w:rsidRPr="00B16BBE">
        <w:rPr>
          <w:b/>
          <w:bCs/>
        </w:rPr>
        <w:t>voies aériennes supérieures</w:t>
      </w:r>
      <w:r w:rsidRPr="00B16BBE">
        <w:t xml:space="preserve"> avec persistance de mouvements respiratoires  = Syndrome d'Apnée Obstructive du Sommeil (SAOS)</w:t>
      </w:r>
    </w:p>
    <w:p w:rsidR="00B16BBE" w:rsidRPr="00B16BBE" w:rsidRDefault="00B16BBE" w:rsidP="00B16BBE"/>
    <w:p w:rsidR="00B16BBE" w:rsidRDefault="00B16BBE" w:rsidP="00B16BBE">
      <w:pPr>
        <w:tabs>
          <w:tab w:val="num" w:pos="1440"/>
        </w:tabs>
      </w:pPr>
      <w:r w:rsidRPr="00B16BBE">
        <w:rPr>
          <w:b/>
          <w:bCs/>
        </w:rPr>
        <w:t>Apnée/</w:t>
      </w:r>
      <w:proofErr w:type="spellStart"/>
      <w:r w:rsidRPr="00B16BBE">
        <w:rPr>
          <w:b/>
          <w:bCs/>
        </w:rPr>
        <w:t>Hypopnée</w:t>
      </w:r>
      <w:proofErr w:type="spellEnd"/>
      <w:r w:rsidRPr="00B16BBE">
        <w:rPr>
          <w:b/>
          <w:bCs/>
        </w:rPr>
        <w:t xml:space="preserve"> Centrale :</w:t>
      </w:r>
      <w:r>
        <w:rPr>
          <w:b/>
          <w:bCs/>
        </w:rPr>
        <w:t xml:space="preserve"> </w:t>
      </w:r>
      <w:r w:rsidRPr="00B16BBE">
        <w:rPr>
          <w:b/>
          <w:bCs/>
        </w:rPr>
        <w:t>Défaut de la commande centrale respiratoire</w:t>
      </w:r>
      <w:r w:rsidRPr="00B16BBE">
        <w:t xml:space="preserve"> avec baisse ou disparition des efforts respiratoires = Syndrome d'Apnée Centrale du Sommeil (SACS)</w:t>
      </w:r>
    </w:p>
    <w:p w:rsidR="00B16BBE" w:rsidRPr="00B16BBE" w:rsidRDefault="00B16BBE" w:rsidP="00B16BBE">
      <w:pPr>
        <w:tabs>
          <w:tab w:val="num" w:pos="1440"/>
        </w:tabs>
      </w:pPr>
    </w:p>
    <w:p w:rsidR="00B16BBE" w:rsidRDefault="00B16BBE" w:rsidP="00B16BBE">
      <w:pPr>
        <w:rPr>
          <w:b/>
          <w:bCs/>
        </w:rPr>
      </w:pPr>
      <w:r w:rsidRPr="00B16BBE">
        <w:rPr>
          <w:b/>
          <w:bCs/>
        </w:rPr>
        <w:t xml:space="preserve">Index Apnées </w:t>
      </w:r>
      <w:proofErr w:type="spellStart"/>
      <w:r w:rsidRPr="00B16BBE">
        <w:rPr>
          <w:b/>
          <w:bCs/>
        </w:rPr>
        <w:t>Hypopnées</w:t>
      </w:r>
      <w:proofErr w:type="spellEnd"/>
      <w:r w:rsidRPr="00B16BBE">
        <w:rPr>
          <w:b/>
          <w:bCs/>
        </w:rPr>
        <w:t xml:space="preserve"> (IAH) :</w:t>
      </w:r>
      <w:r>
        <w:rPr>
          <w:b/>
          <w:bCs/>
        </w:rPr>
        <w:t xml:space="preserve"> </w:t>
      </w:r>
      <w:r w:rsidRPr="00B16BBE">
        <w:rPr>
          <w:b/>
          <w:bCs/>
        </w:rPr>
        <w:t>nombre d'évènements</w:t>
      </w:r>
      <w:r w:rsidRPr="00B16BBE">
        <w:t xml:space="preserve"> respiratoires Apnées + </w:t>
      </w:r>
      <w:proofErr w:type="spellStart"/>
      <w:r w:rsidRPr="00B16BBE">
        <w:t>Hypopnées</w:t>
      </w:r>
      <w:proofErr w:type="spellEnd"/>
      <w:r w:rsidRPr="00B16BBE">
        <w:rPr>
          <w:b/>
          <w:bCs/>
        </w:rPr>
        <w:t xml:space="preserve"> par heure de sommeil</w:t>
      </w:r>
    </w:p>
    <w:p w:rsidR="00B16BBE" w:rsidRDefault="00B16BBE" w:rsidP="00B16BBE">
      <w:pPr>
        <w:rPr>
          <w:b/>
          <w:bCs/>
        </w:rPr>
      </w:pPr>
    </w:p>
    <w:tbl>
      <w:tblPr>
        <w:tblStyle w:val="Grilledutableau"/>
        <w:tblW w:w="0" w:type="auto"/>
        <w:tblLook w:val="04A0"/>
      </w:tblPr>
      <w:tblGrid>
        <w:gridCol w:w="10606"/>
      </w:tblGrid>
      <w:tr w:rsidR="00B16BBE" w:rsidTr="00B16BBE">
        <w:tc>
          <w:tcPr>
            <w:tcW w:w="10606" w:type="dxa"/>
          </w:tcPr>
          <w:p w:rsidR="00B16BBE" w:rsidRDefault="00B16BBE" w:rsidP="00B16BBE">
            <w:r>
              <w:t>Il faut surtout retenir la différence entre SAOS et SACS :</w:t>
            </w:r>
          </w:p>
          <w:p w:rsidR="00B16BBE" w:rsidRDefault="00B16BBE" w:rsidP="00B16BBE">
            <w:pPr>
              <w:pStyle w:val="Paragraphedeliste"/>
              <w:numPr>
                <w:ilvl w:val="0"/>
                <w:numId w:val="7"/>
              </w:numPr>
            </w:pPr>
            <w:r>
              <w:t>Apnée Obstructive : « On te sert le kiki »</w:t>
            </w:r>
            <w:r w:rsidR="00CA4C64">
              <w:t xml:space="preserve"> </w:t>
            </w:r>
            <w:r w:rsidR="00CA4C64" w:rsidRPr="00CA4C64">
              <w:rPr>
                <w:sz w:val="20"/>
                <w:szCs w:val="20"/>
              </w:rPr>
              <w:t>(Camille^^)</w:t>
            </w:r>
            <w:r w:rsidRPr="00CA4C64">
              <w:rPr>
                <w:sz w:val="20"/>
                <w:szCs w:val="20"/>
              </w:rPr>
              <w:t xml:space="preserve">, </w:t>
            </w:r>
            <w:r>
              <w:t>c’est quand j’essaie de</w:t>
            </w:r>
            <w:r w:rsidR="00BE27D2">
              <w:t xml:space="preserve"> respirer contre une résistance, ça bloque au niveau des VAS. </w:t>
            </w:r>
            <w:r>
              <w:t xml:space="preserve"> </w:t>
            </w:r>
          </w:p>
          <w:p w:rsidR="00B16BBE" w:rsidRDefault="00B16BBE" w:rsidP="00B16BBE">
            <w:pPr>
              <w:pStyle w:val="Paragraphedeliste"/>
              <w:numPr>
                <w:ilvl w:val="0"/>
                <w:numId w:val="7"/>
              </w:numPr>
            </w:pPr>
            <w:r>
              <w:t xml:space="preserve">Apnée Centrale : Ca vient de la commande cérébrale </w:t>
            </w:r>
            <w:r>
              <w:sym w:font="Wingdings" w:char="F0E0"/>
            </w:r>
            <w:r>
              <w:t xml:space="preserve"> Il n’y a plus de mouvements respiratoire</w:t>
            </w:r>
            <w:r w:rsidR="00AB6A26">
              <w:t>s</w:t>
            </w:r>
            <w:r w:rsidR="00BE27D2">
              <w:t>.</w:t>
            </w:r>
          </w:p>
          <w:p w:rsidR="00BE27D2" w:rsidRDefault="00BE27D2" w:rsidP="00BE27D2"/>
          <w:p w:rsidR="00BE27D2" w:rsidRDefault="00BE27D2" w:rsidP="00BE27D2">
            <w:r>
              <w:t>IAH : nombre de fois par heure qu’on s’arrête de respirer</w:t>
            </w:r>
          </w:p>
        </w:tc>
      </w:tr>
    </w:tbl>
    <w:p w:rsidR="00B16BBE" w:rsidRDefault="00B16BBE" w:rsidP="00B16BBE"/>
    <w:p w:rsidR="00BE27D2" w:rsidRDefault="00BE27D2" w:rsidP="00B16BBE"/>
    <w:p w:rsidR="00BE27D2" w:rsidRDefault="00BE27D2" w:rsidP="00BE27D2">
      <w:pPr>
        <w:pStyle w:val="Paragraphedeliste"/>
        <w:numPr>
          <w:ilvl w:val="0"/>
          <w:numId w:val="11"/>
        </w:numPr>
        <w:rPr>
          <w:u w:val="single"/>
        </w:rPr>
      </w:pPr>
      <w:r w:rsidRPr="00BE27D2">
        <w:rPr>
          <w:u w:val="single"/>
        </w:rPr>
        <w:lastRenderedPageBreak/>
        <w:t>Anatom</w:t>
      </w:r>
      <w:r w:rsidR="009D510D">
        <w:rPr>
          <w:u w:val="single"/>
        </w:rPr>
        <w:t xml:space="preserve">o-pathologie et </w:t>
      </w:r>
      <w:proofErr w:type="spellStart"/>
      <w:r w:rsidR="009D510D">
        <w:rPr>
          <w:u w:val="single"/>
        </w:rPr>
        <w:t>physio-pathologie</w:t>
      </w:r>
      <w:proofErr w:type="spellEnd"/>
      <w:r w:rsidR="009D510D">
        <w:rPr>
          <w:u w:val="single"/>
        </w:rPr>
        <w:t xml:space="preserve"> de la SAOS</w:t>
      </w:r>
    </w:p>
    <w:p w:rsidR="00BE27D2" w:rsidRDefault="00BE27D2" w:rsidP="00BE27D2">
      <w:pPr>
        <w:pStyle w:val="Paragraphedeliste"/>
        <w:ind w:left="1353"/>
        <w:rPr>
          <w:u w:val="single"/>
        </w:rPr>
      </w:pPr>
    </w:p>
    <w:tbl>
      <w:tblPr>
        <w:tblStyle w:val="Grilledutableau"/>
        <w:tblW w:w="0" w:type="auto"/>
        <w:tblLook w:val="04A0"/>
      </w:tblPr>
      <w:tblGrid>
        <w:gridCol w:w="5303"/>
        <w:gridCol w:w="5303"/>
      </w:tblGrid>
      <w:tr w:rsidR="00BE27D2" w:rsidTr="00BE27D2">
        <w:tc>
          <w:tcPr>
            <w:tcW w:w="5303" w:type="dxa"/>
            <w:tcBorders>
              <w:top w:val="nil"/>
              <w:left w:val="nil"/>
              <w:bottom w:val="nil"/>
            </w:tcBorders>
            <w:vAlign w:val="center"/>
          </w:tcPr>
          <w:p w:rsidR="00BE27D2" w:rsidRDefault="00BE27D2" w:rsidP="00BE27D2">
            <w:pPr>
              <w:pStyle w:val="Paragraphedeliste"/>
              <w:ind w:left="0"/>
              <w:jc w:val="center"/>
            </w:pPr>
            <w:r w:rsidRPr="00BE27D2">
              <w:rPr>
                <w:noProof/>
              </w:rPr>
              <w:drawing>
                <wp:inline distT="0" distB="0" distL="0" distR="0">
                  <wp:extent cx="3105150" cy="2466975"/>
                  <wp:effectExtent l="19050" t="0" r="0" b="0"/>
                  <wp:docPr id="5" name="Image 3" descr="C:\Users\User\Documents\fig 1.jpg"/>
                  <wp:cNvGraphicFramePr/>
                  <a:graphic xmlns:a="http://schemas.openxmlformats.org/drawingml/2006/main">
                    <a:graphicData uri="http://schemas.openxmlformats.org/drawingml/2006/picture">
                      <pic:pic xmlns:pic="http://schemas.openxmlformats.org/drawingml/2006/picture">
                        <pic:nvPicPr>
                          <pic:cNvPr id="7171" name="Picture 2" descr="C:\Users\User\Documents\fig 1.jpg"/>
                          <pic:cNvPicPr>
                            <a:picLocks noChangeAspect="1" noChangeArrowheads="1"/>
                          </pic:cNvPicPr>
                        </pic:nvPicPr>
                        <pic:blipFill>
                          <a:blip r:embed="rId10" cstate="print"/>
                          <a:srcRect/>
                          <a:stretch>
                            <a:fillRect/>
                          </a:stretch>
                        </pic:blipFill>
                        <pic:spPr bwMode="auto">
                          <a:xfrm>
                            <a:off x="0" y="0"/>
                            <a:ext cx="3105150" cy="2466975"/>
                          </a:xfrm>
                          <a:prstGeom prst="rect">
                            <a:avLst/>
                          </a:prstGeom>
                          <a:noFill/>
                          <a:ln w="9525">
                            <a:noFill/>
                            <a:miter lim="800000"/>
                            <a:headEnd/>
                            <a:tailEnd/>
                          </a:ln>
                        </pic:spPr>
                      </pic:pic>
                    </a:graphicData>
                  </a:graphic>
                </wp:inline>
              </w:drawing>
            </w:r>
          </w:p>
          <w:p w:rsidR="009D510D" w:rsidRDefault="009D510D" w:rsidP="00BE27D2">
            <w:pPr>
              <w:pStyle w:val="Paragraphedeliste"/>
              <w:ind w:left="0"/>
              <w:jc w:val="center"/>
            </w:pPr>
          </w:p>
          <w:p w:rsidR="009D510D" w:rsidRPr="00BE27D2" w:rsidRDefault="009D510D" w:rsidP="00BE27D2">
            <w:pPr>
              <w:pStyle w:val="Paragraphedeliste"/>
              <w:ind w:left="0"/>
              <w:jc w:val="center"/>
            </w:pPr>
          </w:p>
        </w:tc>
        <w:tc>
          <w:tcPr>
            <w:tcW w:w="5303" w:type="dxa"/>
          </w:tcPr>
          <w:p w:rsidR="00BE27D2" w:rsidRDefault="00BE27D2" w:rsidP="00BE27D2">
            <w:pPr>
              <w:pStyle w:val="Paragraphedeliste"/>
              <w:ind w:left="0"/>
              <w:rPr>
                <w:i/>
              </w:rPr>
            </w:pPr>
            <w:r w:rsidRPr="00BE27D2">
              <w:rPr>
                <w:i/>
              </w:rPr>
              <w:t xml:space="preserve">La planche est en anglais. C’est une mise en bouche du glossaire d’Anglais que l’on va faire Lundi. </w:t>
            </w:r>
          </w:p>
          <w:p w:rsidR="00BE27D2" w:rsidRDefault="00BE27D2" w:rsidP="00BE27D2">
            <w:pPr>
              <w:pStyle w:val="Paragraphedeliste"/>
              <w:ind w:left="0"/>
            </w:pPr>
          </w:p>
          <w:p w:rsidR="00BE27D2" w:rsidRPr="00400A8A" w:rsidRDefault="00BE27D2" w:rsidP="00BE27D2">
            <w:pPr>
              <w:pStyle w:val="Paragraphedeliste"/>
              <w:ind w:left="0"/>
            </w:pPr>
            <w:r w:rsidRPr="00400A8A">
              <w:t xml:space="preserve">The </w:t>
            </w:r>
            <w:proofErr w:type="spellStart"/>
            <w:r w:rsidRPr="00400A8A">
              <w:t>throat</w:t>
            </w:r>
            <w:proofErr w:type="spellEnd"/>
            <w:r w:rsidRPr="00400A8A">
              <w:t xml:space="preserve"> : la gorge </w:t>
            </w:r>
          </w:p>
          <w:p w:rsidR="00BE27D2" w:rsidRPr="00400A8A" w:rsidRDefault="00BE27D2" w:rsidP="00BE27D2">
            <w:pPr>
              <w:pStyle w:val="Paragraphedeliste"/>
              <w:ind w:left="0"/>
            </w:pPr>
            <w:r w:rsidRPr="00400A8A">
              <w:t xml:space="preserve">The </w:t>
            </w:r>
            <w:proofErr w:type="spellStart"/>
            <w:r w:rsidRPr="00400A8A">
              <w:t>nose</w:t>
            </w:r>
            <w:proofErr w:type="spellEnd"/>
            <w:r w:rsidRPr="00400A8A">
              <w:t xml:space="preserve"> : le pieds euh… le nez </w:t>
            </w:r>
          </w:p>
          <w:p w:rsidR="00BE27D2" w:rsidRDefault="00BE27D2" w:rsidP="00BE27D2">
            <w:pPr>
              <w:pStyle w:val="Paragraphedeliste"/>
              <w:ind w:left="0"/>
            </w:pPr>
            <w:r>
              <w:t xml:space="preserve">The </w:t>
            </w:r>
            <w:proofErr w:type="spellStart"/>
            <w:r>
              <w:t>tongue</w:t>
            </w:r>
            <w:proofErr w:type="spellEnd"/>
            <w:r>
              <w:t xml:space="preserve"> : la langue </w:t>
            </w:r>
          </w:p>
          <w:p w:rsidR="00BE27D2" w:rsidRDefault="00BE27D2" w:rsidP="00BE27D2">
            <w:pPr>
              <w:pStyle w:val="Paragraphedeliste"/>
              <w:ind w:left="0"/>
            </w:pPr>
            <w:r>
              <w:t xml:space="preserve">The </w:t>
            </w:r>
            <w:proofErr w:type="spellStart"/>
            <w:r>
              <w:t>chin</w:t>
            </w:r>
            <w:proofErr w:type="spellEnd"/>
            <w:r>
              <w:t xml:space="preserve"> : le menton </w:t>
            </w:r>
          </w:p>
          <w:p w:rsidR="00BE27D2" w:rsidRDefault="00BE27D2" w:rsidP="00BE27D2">
            <w:pPr>
              <w:pStyle w:val="Paragraphedeliste"/>
              <w:ind w:left="0"/>
            </w:pPr>
            <w:r>
              <w:t xml:space="preserve">Open </w:t>
            </w:r>
            <w:proofErr w:type="spellStart"/>
            <w:r>
              <w:t>airway</w:t>
            </w:r>
            <w:proofErr w:type="spellEnd"/>
            <w:r>
              <w:t xml:space="preserve"> : </w:t>
            </w:r>
            <w:r w:rsidR="009D510D">
              <w:t>l’ Ouverture des v</w:t>
            </w:r>
            <w:r>
              <w:t>oie</w:t>
            </w:r>
            <w:r w:rsidR="009D510D">
              <w:t>s</w:t>
            </w:r>
            <w:r>
              <w:t xml:space="preserve"> aérienne</w:t>
            </w:r>
            <w:r w:rsidR="009D510D">
              <w:t>s</w:t>
            </w:r>
          </w:p>
          <w:p w:rsidR="00BE27D2" w:rsidRDefault="00BE27D2" w:rsidP="00BE27D2">
            <w:pPr>
              <w:pStyle w:val="Paragraphedeliste"/>
              <w:ind w:left="0"/>
            </w:pPr>
          </w:p>
          <w:p w:rsidR="009D510D" w:rsidRDefault="00BE27D2" w:rsidP="00BE27D2">
            <w:pPr>
              <w:pStyle w:val="Paragraphedeliste"/>
              <w:ind w:left="0"/>
            </w:pPr>
            <w:r>
              <w:t xml:space="preserve">Pour arriver dans votre trachée l’air passe les VAS nasale et buccale. </w:t>
            </w:r>
            <w:r w:rsidR="009D510D">
              <w:t>L’augmentation de la résistance des voies aériennes peut être due à/au :</w:t>
            </w:r>
          </w:p>
          <w:p w:rsidR="009D510D" w:rsidRDefault="00BE27D2" w:rsidP="009D510D">
            <w:pPr>
              <w:pStyle w:val="Paragraphedeliste"/>
              <w:numPr>
                <w:ilvl w:val="0"/>
                <w:numId w:val="7"/>
              </w:numPr>
            </w:pPr>
            <w:r>
              <w:t>la langue qui tombe partiellement en arrière</w:t>
            </w:r>
            <w:r w:rsidR="009D510D">
              <w:t xml:space="preserve"> quand on dort sur le dos </w:t>
            </w:r>
          </w:p>
          <w:p w:rsidR="009D510D" w:rsidRDefault="009D510D" w:rsidP="009D510D">
            <w:pPr>
              <w:pStyle w:val="Paragraphedeliste"/>
              <w:numPr>
                <w:ilvl w:val="0"/>
                <w:numId w:val="7"/>
              </w:numPr>
            </w:pPr>
            <w:r>
              <w:t xml:space="preserve">voile du palet mou qui peut être un peu grand </w:t>
            </w:r>
          </w:p>
          <w:p w:rsidR="00BE27D2" w:rsidRPr="00BE27D2" w:rsidRDefault="009D510D" w:rsidP="004C50D9">
            <w:pPr>
              <w:pStyle w:val="Paragraphedeliste"/>
              <w:numPr>
                <w:ilvl w:val="0"/>
                <w:numId w:val="7"/>
              </w:numPr>
            </w:pPr>
            <w:r>
              <w:t>l’hypertrophie des amygdales</w:t>
            </w:r>
            <w:r w:rsidR="00BE27D2">
              <w:t xml:space="preserve"> </w:t>
            </w:r>
            <w:r>
              <w:t>(notamment chez l’enfant)</w:t>
            </w:r>
            <w:r w:rsidR="004C50D9">
              <w:t xml:space="preserve"> </w:t>
            </w:r>
          </w:p>
        </w:tc>
      </w:tr>
    </w:tbl>
    <w:p w:rsidR="00BE27D2" w:rsidRDefault="00BE27D2" w:rsidP="00BE27D2">
      <w:pPr>
        <w:pStyle w:val="Paragraphedeliste"/>
        <w:ind w:left="0"/>
        <w:rPr>
          <w:u w:val="single"/>
        </w:rPr>
      </w:pPr>
    </w:p>
    <w:tbl>
      <w:tblPr>
        <w:tblStyle w:val="Grilledutableau"/>
        <w:tblW w:w="0" w:type="auto"/>
        <w:tblLook w:val="04A0"/>
      </w:tblPr>
      <w:tblGrid>
        <w:gridCol w:w="5303"/>
        <w:gridCol w:w="5303"/>
      </w:tblGrid>
      <w:tr w:rsidR="004C50D9" w:rsidTr="004C50D9">
        <w:tc>
          <w:tcPr>
            <w:tcW w:w="5303" w:type="dxa"/>
            <w:tcBorders>
              <w:top w:val="nil"/>
              <w:left w:val="nil"/>
              <w:bottom w:val="nil"/>
              <w:right w:val="single" w:sz="4" w:space="0" w:color="auto"/>
            </w:tcBorders>
            <w:vAlign w:val="center"/>
          </w:tcPr>
          <w:p w:rsidR="004C50D9" w:rsidRPr="004C50D9" w:rsidRDefault="004C50D9" w:rsidP="004C50D9">
            <w:pPr>
              <w:pStyle w:val="Paragraphedeliste"/>
              <w:ind w:left="0"/>
              <w:jc w:val="center"/>
            </w:pPr>
            <w:r w:rsidRPr="004C50D9">
              <w:rPr>
                <w:noProof/>
              </w:rPr>
              <w:drawing>
                <wp:anchor distT="0" distB="0" distL="114300" distR="114300" simplePos="0" relativeHeight="251659264" behindDoc="0" locked="0" layoutInCell="1" allowOverlap="1">
                  <wp:simplePos x="0" y="0"/>
                  <wp:positionH relativeFrom="column">
                    <wp:posOffset>426720</wp:posOffset>
                  </wp:positionH>
                  <wp:positionV relativeFrom="paragraph">
                    <wp:posOffset>-277495</wp:posOffset>
                  </wp:positionV>
                  <wp:extent cx="2305050" cy="2657475"/>
                  <wp:effectExtent l="19050" t="0" r="0" b="0"/>
                  <wp:wrapSquare wrapText="bothSides"/>
                  <wp:docPr id="8" name="Image 4" descr="C:\Users\User\Documents\fig 2.jpg"/>
                  <wp:cNvGraphicFramePr/>
                  <a:graphic xmlns:a="http://schemas.openxmlformats.org/drawingml/2006/main">
                    <a:graphicData uri="http://schemas.openxmlformats.org/drawingml/2006/picture">
                      <pic:pic xmlns:pic="http://schemas.openxmlformats.org/drawingml/2006/picture">
                        <pic:nvPicPr>
                          <pic:cNvPr id="8195" name="Picture 2" descr="C:\Users\User\Documents\fig 2.jpg"/>
                          <pic:cNvPicPr>
                            <a:picLocks noChangeAspect="1" noChangeArrowheads="1"/>
                          </pic:cNvPicPr>
                        </pic:nvPicPr>
                        <pic:blipFill>
                          <a:blip r:embed="rId11" cstate="print"/>
                          <a:srcRect/>
                          <a:stretch>
                            <a:fillRect/>
                          </a:stretch>
                        </pic:blipFill>
                        <pic:spPr bwMode="auto">
                          <a:xfrm>
                            <a:off x="0" y="0"/>
                            <a:ext cx="2305050" cy="2657475"/>
                          </a:xfrm>
                          <a:prstGeom prst="rect">
                            <a:avLst/>
                          </a:prstGeom>
                          <a:noFill/>
                          <a:ln w="9525">
                            <a:noFill/>
                            <a:miter lim="800000"/>
                            <a:headEnd/>
                            <a:tailEnd/>
                          </a:ln>
                        </pic:spPr>
                      </pic:pic>
                    </a:graphicData>
                  </a:graphic>
                </wp:anchor>
              </w:drawing>
            </w:r>
          </w:p>
        </w:tc>
        <w:tc>
          <w:tcPr>
            <w:tcW w:w="5303" w:type="dxa"/>
            <w:tcBorders>
              <w:left w:val="single" w:sz="4" w:space="0" w:color="auto"/>
            </w:tcBorders>
          </w:tcPr>
          <w:p w:rsidR="004C50D9" w:rsidRDefault="004C50D9" w:rsidP="004C50D9">
            <w:r>
              <w:t>Quand on respire normalement notre dépression thoracique est de -4 cm H</w:t>
            </w:r>
            <w:r w:rsidRPr="009D510D">
              <w:rPr>
                <w:vertAlign w:val="subscript"/>
              </w:rPr>
              <w:t>2</w:t>
            </w:r>
            <w:r>
              <w:t>O à -10 cm H</w:t>
            </w:r>
            <w:r w:rsidRPr="009D510D">
              <w:rPr>
                <w:vertAlign w:val="subscript"/>
              </w:rPr>
              <w:t>2</w:t>
            </w:r>
            <w:r>
              <w:t>O.</w:t>
            </w:r>
          </w:p>
          <w:p w:rsidR="004C50D9" w:rsidRDefault="004C50D9" w:rsidP="004C50D9">
            <w:r>
              <w:t>Maintenant</w:t>
            </w:r>
            <w:r w:rsidR="00BB7EC3">
              <w:t>,</w:t>
            </w:r>
            <w:r>
              <w:t xml:space="preserve"> si la langue tombe en arrière (on vous sert le kiki), on respire contre-résistance. Notre diaphragme tire jusqu’à -50 cm H</w:t>
            </w:r>
            <w:r w:rsidRPr="009D510D">
              <w:rPr>
                <w:vertAlign w:val="subscript"/>
              </w:rPr>
              <w:t>2</w:t>
            </w:r>
            <w:r>
              <w:t>O.</w:t>
            </w:r>
          </w:p>
          <w:p w:rsidR="004C50D9" w:rsidRDefault="004C50D9" w:rsidP="004C50D9">
            <w:r>
              <w:t xml:space="preserve">Si on imagine en plus que notre pharynx se rétrécit, la dépression thoracique augmente ce qui favorise encore plus le collapsus des VAS (c’est un cercle vicieux !!!). A la fin ça se ferme complètement, c’est l’obstruction.    </w:t>
            </w:r>
          </w:p>
          <w:p w:rsidR="004C50D9" w:rsidRDefault="004C50D9" w:rsidP="004C50D9"/>
          <w:p w:rsidR="004C50D9" w:rsidRDefault="004C50D9" w:rsidP="004C50D9">
            <w:pPr>
              <w:pStyle w:val="Paragraphedeliste"/>
              <w:ind w:left="0"/>
            </w:pPr>
            <w:r>
              <w:t>Le muscle genioglosse, au niveau du pharynx est un muscle dilatateur. Il l’empêche le collapsus du pharynx. Ce muscle agit des millièmes de seconde avant la contraction du diaphragme.</w:t>
            </w:r>
          </w:p>
          <w:p w:rsidR="00A478F9" w:rsidRDefault="00A478F9" w:rsidP="004C50D9">
            <w:pPr>
              <w:pStyle w:val="Paragraphedeliste"/>
              <w:ind w:left="0"/>
            </w:pPr>
          </w:p>
          <w:p w:rsidR="00A478F9" w:rsidRDefault="00A478F9" w:rsidP="004C50D9">
            <w:pPr>
              <w:pStyle w:val="Paragraphedeliste"/>
              <w:ind w:left="0"/>
              <w:rPr>
                <w:u w:val="single"/>
              </w:rPr>
            </w:pPr>
            <w:r w:rsidRPr="00A478F9">
              <w:t>Dans le SAOS</w:t>
            </w:r>
            <w:r>
              <w:t xml:space="preserve">, le patient qui a déjà une réduction du diamètre de ses VAS. Au moment du sommeil paradoxal, le genioglosse est détendu et fait mal son boulot. Du coup ça se collabe complètement et on a une obstruction.   </w:t>
            </w:r>
          </w:p>
        </w:tc>
      </w:tr>
    </w:tbl>
    <w:p w:rsidR="00341C88" w:rsidRDefault="00341C88" w:rsidP="00341C88">
      <w:pPr>
        <w:pStyle w:val="Paragraphedeliste"/>
        <w:ind w:left="0"/>
        <w:jc w:val="center"/>
        <w:rPr>
          <w:u w:val="single"/>
        </w:rPr>
      </w:pPr>
    </w:p>
    <w:p w:rsidR="00341C88" w:rsidRDefault="00341C88" w:rsidP="00BE27D2">
      <w:pPr>
        <w:pStyle w:val="Paragraphedeliste"/>
        <w:ind w:left="0"/>
        <w:rPr>
          <w:u w:val="single"/>
        </w:rPr>
      </w:pPr>
      <w:r>
        <w:rPr>
          <w:noProof/>
          <w:u w:val="single"/>
        </w:rPr>
        <w:drawing>
          <wp:anchor distT="0" distB="0" distL="114300" distR="114300" simplePos="0" relativeHeight="251660288" behindDoc="0" locked="0" layoutInCell="1" allowOverlap="1">
            <wp:simplePos x="0" y="0"/>
            <wp:positionH relativeFrom="column">
              <wp:posOffset>1828800</wp:posOffset>
            </wp:positionH>
            <wp:positionV relativeFrom="paragraph">
              <wp:posOffset>120015</wp:posOffset>
            </wp:positionV>
            <wp:extent cx="2924175" cy="2333625"/>
            <wp:effectExtent l="19050" t="0" r="9525" b="0"/>
            <wp:wrapSquare wrapText="bothSides"/>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924175" cy="2333625"/>
                    </a:xfrm>
                    <a:prstGeom prst="rect">
                      <a:avLst/>
                    </a:prstGeom>
                    <a:noFill/>
                    <a:ln w="9525">
                      <a:noFill/>
                      <a:miter lim="800000"/>
                      <a:headEnd/>
                      <a:tailEnd/>
                    </a:ln>
                  </pic:spPr>
                </pic:pic>
              </a:graphicData>
            </a:graphic>
          </wp:anchor>
        </w:drawing>
      </w: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341C88" w:rsidRDefault="00341C88" w:rsidP="00BE27D2">
      <w:pPr>
        <w:pStyle w:val="Paragraphedeliste"/>
        <w:ind w:left="0"/>
        <w:rPr>
          <w:u w:val="single"/>
        </w:rPr>
      </w:pPr>
    </w:p>
    <w:p w:rsidR="004C50D9" w:rsidRDefault="004C50D9" w:rsidP="00BE27D2">
      <w:pPr>
        <w:pStyle w:val="Paragraphedeliste"/>
        <w:ind w:left="0"/>
        <w:rPr>
          <w:u w:val="single"/>
        </w:rPr>
      </w:pPr>
    </w:p>
    <w:p w:rsidR="004C50D9" w:rsidRDefault="004C50D9" w:rsidP="00BE27D2">
      <w:pPr>
        <w:rPr>
          <w:u w:val="single"/>
        </w:rPr>
      </w:pPr>
    </w:p>
    <w:p w:rsidR="004C50D9" w:rsidRDefault="00341C88" w:rsidP="00BE27D2">
      <w:pPr>
        <w:rPr>
          <w:u w:val="single"/>
        </w:rPr>
      </w:pPr>
      <w:r>
        <w:rPr>
          <w:noProof/>
          <w:u w:val="single"/>
        </w:rPr>
        <w:drawing>
          <wp:anchor distT="0" distB="0" distL="114300" distR="114300" simplePos="0" relativeHeight="251658240" behindDoc="0" locked="0" layoutInCell="1" allowOverlap="1">
            <wp:simplePos x="0" y="0"/>
            <wp:positionH relativeFrom="column">
              <wp:posOffset>1285875</wp:posOffset>
            </wp:positionH>
            <wp:positionV relativeFrom="paragraph">
              <wp:posOffset>15240</wp:posOffset>
            </wp:positionV>
            <wp:extent cx="3467100" cy="2847975"/>
            <wp:effectExtent l="19050" t="0" r="0" b="0"/>
            <wp:wrapSquare wrapText="bothSides"/>
            <wp:docPr id="10" name="Image 6" descr="C:\Users\User\Documents\fig 4.jpg"/>
            <wp:cNvGraphicFramePr/>
            <a:graphic xmlns:a="http://schemas.openxmlformats.org/drawingml/2006/main">
              <a:graphicData uri="http://schemas.openxmlformats.org/drawingml/2006/picture">
                <pic:pic xmlns:pic="http://schemas.openxmlformats.org/drawingml/2006/picture">
                  <pic:nvPicPr>
                    <pic:cNvPr id="11267" name="Picture 2" descr="C:\Users\User\Documents\fig 4.jpg"/>
                    <pic:cNvPicPr>
                      <a:picLocks noChangeAspect="1" noChangeArrowheads="1"/>
                    </pic:cNvPicPr>
                  </pic:nvPicPr>
                  <pic:blipFill>
                    <a:blip r:embed="rId13" cstate="print"/>
                    <a:srcRect/>
                    <a:stretch>
                      <a:fillRect/>
                    </a:stretch>
                  </pic:blipFill>
                  <pic:spPr bwMode="auto">
                    <a:xfrm>
                      <a:off x="0" y="0"/>
                      <a:ext cx="3467100" cy="2847975"/>
                    </a:xfrm>
                    <a:prstGeom prst="rect">
                      <a:avLst/>
                    </a:prstGeom>
                    <a:noFill/>
                    <a:ln w="9525">
                      <a:noFill/>
                      <a:miter lim="800000"/>
                      <a:headEnd/>
                      <a:tailEnd/>
                    </a:ln>
                  </pic:spPr>
                </pic:pic>
              </a:graphicData>
            </a:graphic>
          </wp:anchor>
        </w:drawing>
      </w:r>
    </w:p>
    <w:p w:rsidR="00B9793A" w:rsidRDefault="00B9793A" w:rsidP="00B9793A"/>
    <w:p w:rsidR="00B9793A" w:rsidRDefault="00B9793A" w:rsidP="00B9793A"/>
    <w:p w:rsidR="00B9793A" w:rsidRDefault="00B9793A" w:rsidP="00B9793A"/>
    <w:p w:rsidR="00B9793A" w:rsidRDefault="00B9793A" w:rsidP="00B9793A"/>
    <w:p w:rsidR="00B9793A" w:rsidRDefault="00B9793A" w:rsidP="00B9793A"/>
    <w:p w:rsidR="00B9793A" w:rsidRDefault="00B9793A" w:rsidP="00B9793A"/>
    <w:p w:rsidR="00B9793A" w:rsidRDefault="00B9793A" w:rsidP="00B9793A"/>
    <w:p w:rsidR="00341C88" w:rsidRDefault="00341C88" w:rsidP="00B9793A"/>
    <w:p w:rsidR="00341C88" w:rsidRDefault="00341C88" w:rsidP="00B9793A"/>
    <w:p w:rsidR="00341C88" w:rsidRDefault="00341C88" w:rsidP="00B9793A"/>
    <w:p w:rsidR="00341C88" w:rsidRDefault="00341C88" w:rsidP="00B9793A"/>
    <w:p w:rsidR="00341C88" w:rsidRDefault="00341C88" w:rsidP="00B9793A"/>
    <w:p w:rsidR="00341C88" w:rsidRDefault="00341C88" w:rsidP="00B9793A"/>
    <w:p w:rsidR="00341C88" w:rsidRDefault="00341C88" w:rsidP="00B9793A"/>
    <w:p w:rsidR="00B9793A" w:rsidRDefault="00B9793A" w:rsidP="00B9793A"/>
    <w:p w:rsidR="00B9793A" w:rsidRDefault="00B9793A" w:rsidP="00B9793A"/>
    <w:p w:rsidR="00B9793A" w:rsidRDefault="00B9793A" w:rsidP="00B9793A"/>
    <w:p w:rsidR="00B9793A" w:rsidRDefault="00B9793A" w:rsidP="00B9793A"/>
    <w:tbl>
      <w:tblPr>
        <w:tblStyle w:val="Grilledutableau"/>
        <w:tblW w:w="0" w:type="auto"/>
        <w:tblLook w:val="04A0"/>
      </w:tblPr>
      <w:tblGrid>
        <w:gridCol w:w="10606"/>
      </w:tblGrid>
      <w:tr w:rsidR="00B9793A" w:rsidTr="00B9793A">
        <w:tc>
          <w:tcPr>
            <w:tcW w:w="10606" w:type="dxa"/>
          </w:tcPr>
          <w:p w:rsidR="00B9793A" w:rsidRDefault="00B9793A" w:rsidP="00B9793A">
            <w:r>
              <w:t xml:space="preserve">Ceci est un enregistrement polygraphique. </w:t>
            </w:r>
          </w:p>
          <w:p w:rsidR="00B9793A" w:rsidRDefault="00B9793A" w:rsidP="00B9793A"/>
          <w:p w:rsidR="00B9793A" w:rsidRDefault="00B9793A" w:rsidP="00B9793A">
            <w:pPr>
              <w:rPr>
                <w:u w:val="single"/>
              </w:rPr>
            </w:pPr>
            <w:r w:rsidRPr="00A478F9">
              <w:rPr>
                <w:u w:val="single"/>
              </w:rPr>
              <w:t xml:space="preserve">En haut on a le tracé de l’EEG </w:t>
            </w:r>
            <w:r>
              <w:rPr>
                <w:u w:val="single"/>
              </w:rPr>
              <w:t>(</w:t>
            </w:r>
            <w:r w:rsidRPr="00B613F1">
              <w:rPr>
                <w:i/>
              </w:rPr>
              <w:t>qui n’est pas plat car le patient n’est pas dans le coma</w:t>
            </w:r>
            <w:r>
              <w:rPr>
                <w:i/>
              </w:rPr>
              <w:t>)</w:t>
            </w:r>
          </w:p>
          <w:p w:rsidR="00B9793A" w:rsidRDefault="00B9793A" w:rsidP="00B9793A">
            <w:r w:rsidRPr="00A478F9">
              <w:t>A un moment on voit</w:t>
            </w:r>
            <w:r>
              <w:t xml:space="preserve"> une augmentation de l’activité, c’est un </w:t>
            </w:r>
            <w:r w:rsidRPr="00A478F9">
              <w:rPr>
                <w:b/>
              </w:rPr>
              <w:t>arousal</w:t>
            </w:r>
            <w:r>
              <w:rPr>
                <w:b/>
              </w:rPr>
              <w:t xml:space="preserve"> </w:t>
            </w:r>
            <w:r w:rsidRPr="00A478F9">
              <w:t>(= un réveil en anglais)</w:t>
            </w:r>
          </w:p>
          <w:p w:rsidR="00B9793A" w:rsidRDefault="00B9793A" w:rsidP="00B9793A"/>
          <w:p w:rsidR="00B9793A" w:rsidRDefault="00B9793A" w:rsidP="00B9793A">
            <w:pPr>
              <w:rPr>
                <w:u w:val="single"/>
              </w:rPr>
            </w:pPr>
            <w:proofErr w:type="spellStart"/>
            <w:r w:rsidRPr="00A478F9">
              <w:rPr>
                <w:u w:val="single"/>
              </w:rPr>
              <w:t>Airflow</w:t>
            </w:r>
            <w:proofErr w:type="spellEnd"/>
            <w:r w:rsidRPr="00A478F9">
              <w:rPr>
                <w:u w:val="single"/>
              </w:rPr>
              <w:t xml:space="preserve"> = Débit aérien</w:t>
            </w:r>
          </w:p>
          <w:p w:rsidR="00B9793A" w:rsidRPr="00AB71F6" w:rsidRDefault="00B9793A" w:rsidP="00B9793A">
            <w:r w:rsidRPr="00AB71F6">
              <w:t xml:space="preserve">Donc quand on respire, on mesure le débit au niveau du nez, </w:t>
            </w:r>
            <w:r w:rsidRPr="00AB71F6">
              <w:rPr>
                <w:b/>
              </w:rPr>
              <w:t>l’apnée se définit par un débit nul</w:t>
            </w:r>
            <w:r w:rsidR="00BB7EC3">
              <w:rPr>
                <w:b/>
              </w:rPr>
              <w:t>.</w:t>
            </w:r>
          </w:p>
          <w:p w:rsidR="00B9793A" w:rsidRDefault="00B9793A" w:rsidP="00B9793A"/>
          <w:p w:rsidR="00B9793A" w:rsidRDefault="00B9793A" w:rsidP="00B9793A">
            <w:pPr>
              <w:rPr>
                <w:u w:val="single"/>
              </w:rPr>
            </w:pPr>
            <w:r w:rsidRPr="00AB71F6">
              <w:rPr>
                <w:u w:val="single"/>
              </w:rPr>
              <w:t xml:space="preserve">Effort </w:t>
            </w:r>
            <w:proofErr w:type="spellStart"/>
            <w:r w:rsidRPr="00AB71F6">
              <w:rPr>
                <w:u w:val="single"/>
              </w:rPr>
              <w:t>Rib</w:t>
            </w:r>
            <w:proofErr w:type="spellEnd"/>
            <w:r w:rsidRPr="00AB71F6">
              <w:rPr>
                <w:u w:val="single"/>
              </w:rPr>
              <w:t xml:space="preserve"> cage (= effort de la paroi costale)</w:t>
            </w:r>
            <w:r>
              <w:rPr>
                <w:u w:val="single"/>
              </w:rPr>
              <w:t xml:space="preserve"> et effort de l’abdomen</w:t>
            </w:r>
          </w:p>
          <w:p w:rsidR="00B9793A" w:rsidRDefault="00B9793A" w:rsidP="00B9793A">
            <w:r>
              <w:t>On met une bande au niveau du thorax et une bande au niveau du bide.</w:t>
            </w:r>
          </w:p>
          <w:p w:rsidR="00B9793A" w:rsidRDefault="00B9793A" w:rsidP="00B9793A">
            <w:r>
              <w:t>Permet de mesurer les mouvements respiratoires à chaque inspiration et expiration</w:t>
            </w:r>
            <w:r w:rsidR="00BB7EC3">
              <w:t>.</w:t>
            </w:r>
          </w:p>
          <w:p w:rsidR="00B9793A" w:rsidRDefault="00B9793A" w:rsidP="00B9793A"/>
          <w:p w:rsidR="00B9793A" w:rsidRDefault="00B9793A" w:rsidP="00B9793A">
            <w:r w:rsidRPr="00AB71F6">
              <w:rPr>
                <w:u w:val="single"/>
              </w:rPr>
              <w:t xml:space="preserve">Effort </w:t>
            </w:r>
            <w:proofErr w:type="spellStart"/>
            <w:r w:rsidRPr="00AB71F6">
              <w:rPr>
                <w:u w:val="single"/>
              </w:rPr>
              <w:t>oesophagien</w:t>
            </w:r>
            <w:proofErr w:type="spellEnd"/>
            <w:r>
              <w:t xml:space="preserve"> (on ne le fait pas en pratique)</w:t>
            </w:r>
          </w:p>
          <w:p w:rsidR="00B9793A" w:rsidRDefault="00B9793A" w:rsidP="00B9793A">
            <w:pPr>
              <w:rPr>
                <w:b/>
              </w:rPr>
            </w:pPr>
            <w:r>
              <w:t xml:space="preserve">Il faut retenir que </w:t>
            </w:r>
            <w:r w:rsidRPr="00D01D67">
              <w:rPr>
                <w:b/>
              </w:rPr>
              <w:t>la pression mesuré</w:t>
            </w:r>
            <w:r w:rsidR="00BB7EC3">
              <w:rPr>
                <w:b/>
              </w:rPr>
              <w:t>e</w:t>
            </w:r>
            <w:r w:rsidRPr="00D01D67">
              <w:rPr>
                <w:b/>
              </w:rPr>
              <w:t xml:space="preserve"> dans l’œsophage est équivalente à la pression thoracique</w:t>
            </w:r>
            <w:r w:rsidR="00BB7EC3">
              <w:rPr>
                <w:b/>
              </w:rPr>
              <w:t>.</w:t>
            </w:r>
          </w:p>
          <w:p w:rsidR="00B9793A" w:rsidRDefault="00B9793A" w:rsidP="00B9793A">
            <w:r>
              <w:t>Donc quand on inspire on a une pression négative dans l’œsophage</w:t>
            </w:r>
            <w:r w:rsidR="00BB7EC3">
              <w:t>.</w:t>
            </w:r>
          </w:p>
          <w:p w:rsidR="00B9793A" w:rsidRDefault="00B9793A" w:rsidP="00B9793A"/>
          <w:p w:rsidR="00B9793A" w:rsidRDefault="00B9793A" w:rsidP="00B9793A">
            <w:pPr>
              <w:rPr>
                <w:u w:val="single"/>
              </w:rPr>
            </w:pPr>
            <w:r w:rsidRPr="00D01D67">
              <w:rPr>
                <w:u w:val="single"/>
              </w:rPr>
              <w:t>Courbe de saturation en oxygène</w:t>
            </w:r>
          </w:p>
          <w:p w:rsidR="00B9793A" w:rsidRDefault="00B9793A" w:rsidP="00B9793A">
            <w:r>
              <w:t>On la mesure avec un capteur que l’on met au doigt</w:t>
            </w:r>
            <w:r w:rsidR="00BB7EC3">
              <w:t>.</w:t>
            </w:r>
          </w:p>
          <w:p w:rsidR="00B9793A" w:rsidRDefault="00B9793A" w:rsidP="00B9793A">
            <w:pPr>
              <w:rPr>
                <w:b/>
              </w:rPr>
            </w:pPr>
            <w:r w:rsidRPr="00D01D67">
              <w:rPr>
                <w:b/>
              </w:rPr>
              <w:t xml:space="preserve">A la fin d’une apnée on désature (diminution de la </w:t>
            </w:r>
            <w:r>
              <w:rPr>
                <w:b/>
              </w:rPr>
              <w:t>pression en oxygène)</w:t>
            </w:r>
          </w:p>
          <w:p w:rsidR="00B9793A" w:rsidRDefault="00B9793A" w:rsidP="00B9793A">
            <w:pPr>
              <w:pStyle w:val="NormalWeb"/>
            </w:pPr>
            <w:r>
              <w:t xml:space="preserve">Une apnée obstructive va </w:t>
            </w:r>
            <w:r w:rsidR="00BB7EC3">
              <w:t>apparaître</w:t>
            </w:r>
            <w:r>
              <w:t xml:space="preserve"> co</w:t>
            </w:r>
            <w:r w:rsidR="00BB7EC3">
              <w:t>mme une interruption du flux cependant le patient</w:t>
            </w:r>
            <w:r>
              <w:t xml:space="preserve"> continue à respirer</w:t>
            </w:r>
            <w:r w:rsidR="00BB7EC3">
              <w:t>.</w:t>
            </w:r>
          </w:p>
          <w:p w:rsidR="00B9793A" w:rsidRDefault="00B9793A" w:rsidP="00B9793A">
            <w:r>
              <w:t>Une apnée central</w:t>
            </w:r>
            <w:r w:rsidR="00BB7EC3">
              <w:t>e</w:t>
            </w:r>
            <w:r>
              <w:t xml:space="preserve"> va apparaître comme une interruption du flux car le patient ne respire plus</w:t>
            </w:r>
            <w:r w:rsidR="00BB7EC3">
              <w:t>.</w:t>
            </w:r>
          </w:p>
        </w:tc>
      </w:tr>
    </w:tbl>
    <w:p w:rsidR="00B9793A" w:rsidRDefault="00B9793A" w:rsidP="00B9793A"/>
    <w:p w:rsidR="002D1B75" w:rsidRDefault="00537FC4" w:rsidP="002D1B75">
      <w:r>
        <w:t xml:space="preserve">Augmentation de la </w:t>
      </w:r>
      <w:proofErr w:type="spellStart"/>
      <w:r w:rsidR="002D1B75">
        <w:t>collapsibilité</w:t>
      </w:r>
      <w:proofErr w:type="spellEnd"/>
      <w:r w:rsidR="002D1B75">
        <w:t xml:space="preserve"> des VAS ? :</w:t>
      </w:r>
    </w:p>
    <w:p w:rsidR="002D1B75" w:rsidRDefault="002D1B75" w:rsidP="002D1B75">
      <w:pPr>
        <w:pStyle w:val="Paragraphedeliste"/>
        <w:numPr>
          <w:ilvl w:val="0"/>
          <w:numId w:val="18"/>
        </w:numPr>
      </w:pPr>
      <w:r>
        <w:t>une réduction anatomique du calibre des VAS :</w:t>
      </w:r>
    </w:p>
    <w:p w:rsidR="002D1B75" w:rsidRDefault="002D1B75" w:rsidP="00537FC4">
      <w:pPr>
        <w:pStyle w:val="Paragraphedeliste"/>
        <w:numPr>
          <w:ilvl w:val="0"/>
          <w:numId w:val="7"/>
        </w:numPr>
      </w:pPr>
      <w:r>
        <w:t xml:space="preserve"> </w:t>
      </w:r>
      <w:proofErr w:type="spellStart"/>
      <w:r>
        <w:t>macroglossie</w:t>
      </w:r>
      <w:proofErr w:type="spellEnd"/>
      <w:r w:rsidR="00537FC4">
        <w:t xml:space="preserve"> (= langue trop grosse)</w:t>
      </w:r>
    </w:p>
    <w:p w:rsidR="002D1B75" w:rsidRDefault="002D1B75" w:rsidP="002D1B75">
      <w:pPr>
        <w:pStyle w:val="Paragraphedeliste"/>
        <w:numPr>
          <w:ilvl w:val="0"/>
          <w:numId w:val="7"/>
        </w:numPr>
      </w:pPr>
      <w:r>
        <w:t xml:space="preserve"> Micrognatie</w:t>
      </w:r>
      <w:r w:rsidR="00537FC4">
        <w:t xml:space="preserve"> (= mandibule trop petit)</w:t>
      </w:r>
    </w:p>
    <w:p w:rsidR="002D1B75" w:rsidRDefault="002D1B75" w:rsidP="002D1B75">
      <w:pPr>
        <w:pStyle w:val="Paragraphedeliste"/>
        <w:numPr>
          <w:ilvl w:val="0"/>
          <w:numId w:val="7"/>
        </w:numPr>
      </w:pPr>
      <w:r>
        <w:t xml:space="preserve"> hypertrophie amygdalienne ou vélaire</w:t>
      </w:r>
      <w:r w:rsidR="00537FC4">
        <w:t xml:space="preserve"> (= palais)</w:t>
      </w:r>
    </w:p>
    <w:p w:rsidR="002D1B75" w:rsidRDefault="002D1B75" w:rsidP="002D1B75">
      <w:pPr>
        <w:pStyle w:val="Paragraphedeliste"/>
        <w:numPr>
          <w:ilvl w:val="0"/>
          <w:numId w:val="7"/>
        </w:numPr>
      </w:pPr>
      <w:r>
        <w:t xml:space="preserve"> dépôts graisseux sur les parois des VAS (augmentation du diamètre du cou)</w:t>
      </w:r>
    </w:p>
    <w:p w:rsidR="002D1B75" w:rsidRDefault="002D1B75" w:rsidP="002D1B75">
      <w:pPr>
        <w:pStyle w:val="Paragraphedeliste"/>
        <w:numPr>
          <w:ilvl w:val="0"/>
          <w:numId w:val="18"/>
        </w:numPr>
      </w:pPr>
      <w:r>
        <w:t>une asynergie de contraction entre les muscles des VAS et le</w:t>
      </w:r>
      <w:r w:rsidR="0012473F">
        <w:t xml:space="preserve"> </w:t>
      </w:r>
      <w:r>
        <w:t>diaphragme.</w:t>
      </w:r>
    </w:p>
    <w:p w:rsidR="00B9793A" w:rsidRDefault="002D1B75" w:rsidP="002D1B75">
      <w:pPr>
        <w:pStyle w:val="Paragraphedeliste"/>
        <w:numPr>
          <w:ilvl w:val="0"/>
          <w:numId w:val="18"/>
        </w:numPr>
      </w:pPr>
      <w:r>
        <w:t xml:space="preserve"> une moindre efficacité de contraction des muscles dilatateurs des</w:t>
      </w:r>
      <w:r w:rsidR="0012473F">
        <w:t xml:space="preserve"> VAS liée à l’hypertrophie de la </w:t>
      </w:r>
      <w:r>
        <w:t xml:space="preserve">muqueuse </w:t>
      </w:r>
      <w:proofErr w:type="spellStart"/>
      <w:r>
        <w:t>oropharyngée</w:t>
      </w:r>
      <w:proofErr w:type="spellEnd"/>
      <w:r w:rsidR="0012473F">
        <w:t xml:space="preserve"> </w:t>
      </w:r>
      <w:r>
        <w:t>(inflammation locale et systémique spécifique et phénomènes</w:t>
      </w:r>
      <w:r w:rsidR="0012473F">
        <w:t xml:space="preserve"> </w:t>
      </w:r>
      <w:r>
        <w:t>vasomoteurs locaux).</w:t>
      </w:r>
    </w:p>
    <w:p w:rsidR="00B9793A" w:rsidRDefault="00B9793A" w:rsidP="00B9793A"/>
    <w:tbl>
      <w:tblPr>
        <w:tblStyle w:val="Grilledutableau"/>
        <w:tblW w:w="0" w:type="auto"/>
        <w:tblLook w:val="04A0"/>
      </w:tblPr>
      <w:tblGrid>
        <w:gridCol w:w="10606"/>
      </w:tblGrid>
      <w:tr w:rsidR="002D1B75" w:rsidTr="002D1B75">
        <w:tc>
          <w:tcPr>
            <w:tcW w:w="10606" w:type="dxa"/>
          </w:tcPr>
          <w:p w:rsidR="00537FC4" w:rsidRDefault="00537FC4" w:rsidP="00537FC4">
            <w:r>
              <w:lastRenderedPageBreak/>
              <w:t xml:space="preserve">Pourquoi ça se ferme ? </w:t>
            </w:r>
          </w:p>
          <w:p w:rsidR="00537FC4" w:rsidRDefault="00537FC4" w:rsidP="00537FC4"/>
          <w:p w:rsidR="00537FC4" w:rsidRDefault="00537FC4" w:rsidP="00537FC4">
            <w:r>
              <w:t>1</w:t>
            </w:r>
            <w:r w:rsidRPr="00537FC4">
              <w:rPr>
                <w:vertAlign w:val="superscript"/>
              </w:rPr>
              <w:t>ère</w:t>
            </w:r>
            <w:r>
              <w:t xml:space="preserve"> raison c’est la réduction anatomique du calibre des VAS</w:t>
            </w:r>
          </w:p>
          <w:p w:rsidR="002D1B75" w:rsidRDefault="002D1B75" w:rsidP="00B9793A">
            <w:r>
              <w:t>2</w:t>
            </w:r>
            <w:r w:rsidRPr="002D1B75">
              <w:rPr>
                <w:vertAlign w:val="superscript"/>
              </w:rPr>
              <w:t>ème</w:t>
            </w:r>
            <w:r w:rsidR="0012473F">
              <w:t xml:space="preserve"> raison c’est que le diaphragme et le muscle</w:t>
            </w:r>
            <w:r>
              <w:t xml:space="preserve"> </w:t>
            </w:r>
            <w:proofErr w:type="spellStart"/>
            <w:r>
              <w:t>génioglosse</w:t>
            </w:r>
            <w:proofErr w:type="spellEnd"/>
            <w:r>
              <w:t xml:space="preserve"> ne sont plus en phase</w:t>
            </w:r>
          </w:p>
          <w:p w:rsidR="002D1B75" w:rsidRDefault="002D1B75" w:rsidP="00B9793A">
            <w:r>
              <w:t>3</w:t>
            </w:r>
            <w:r w:rsidRPr="002D1B75">
              <w:rPr>
                <w:vertAlign w:val="superscript"/>
              </w:rPr>
              <w:t>ème</w:t>
            </w:r>
            <w:r>
              <w:t xml:space="preserve"> raison</w:t>
            </w:r>
            <w:r w:rsidR="00537FC4">
              <w:t xml:space="preserve"> c’est la diminution de l’efficacité des muscles dilatateurs dans</w:t>
            </w:r>
            <w:r>
              <w:t xml:space="preserve"> les phénomènes transitoires comme l</w:t>
            </w:r>
            <w:r w:rsidR="00537FC4">
              <w:t>’</w:t>
            </w:r>
            <w:r>
              <w:t>inflammation quand on est enrhumé</w:t>
            </w:r>
            <w:r w:rsidR="00537FC4">
              <w:t xml:space="preserve"> =&gt; </w:t>
            </w:r>
            <w:r>
              <w:t xml:space="preserve">gonflement </w:t>
            </w:r>
            <w:r w:rsidR="00537FC4">
              <w:t>qui réduit le diamètre des VAS</w:t>
            </w:r>
          </w:p>
        </w:tc>
      </w:tr>
    </w:tbl>
    <w:p w:rsidR="00B9793A" w:rsidRDefault="00537FC4" w:rsidP="00B9793A">
      <w:r>
        <w:rPr>
          <w:noProof/>
        </w:rPr>
        <w:drawing>
          <wp:anchor distT="0" distB="0" distL="114300" distR="114300" simplePos="0" relativeHeight="251661312" behindDoc="0" locked="0" layoutInCell="1" allowOverlap="1">
            <wp:simplePos x="0" y="0"/>
            <wp:positionH relativeFrom="column">
              <wp:posOffset>19050</wp:posOffset>
            </wp:positionH>
            <wp:positionV relativeFrom="paragraph">
              <wp:posOffset>175895</wp:posOffset>
            </wp:positionV>
            <wp:extent cx="3940810" cy="2133600"/>
            <wp:effectExtent l="19050" t="0" r="254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940810" cy="2133600"/>
                    </a:xfrm>
                    <a:prstGeom prst="rect">
                      <a:avLst/>
                    </a:prstGeom>
                    <a:noFill/>
                    <a:ln w="9525">
                      <a:noFill/>
                      <a:miter lim="800000"/>
                      <a:headEnd/>
                      <a:tailEnd/>
                    </a:ln>
                  </pic:spPr>
                </pic:pic>
              </a:graphicData>
            </a:graphic>
          </wp:anchor>
        </w:drawing>
      </w:r>
      <w:r w:rsidR="002D1B75">
        <w:t xml:space="preserve"> </w:t>
      </w:r>
    </w:p>
    <w:p w:rsidR="00537FC4" w:rsidRDefault="00537FC4" w:rsidP="00B9793A"/>
    <w:p w:rsidR="00537FC4" w:rsidRDefault="00537FC4" w:rsidP="00537FC4">
      <w:r>
        <w:t>F</w:t>
      </w:r>
      <w:r w:rsidR="0094085E">
        <w:t xml:space="preserve">acteur de risques </w:t>
      </w:r>
      <w:r>
        <w:t xml:space="preserve">acquis : </w:t>
      </w:r>
    </w:p>
    <w:p w:rsidR="00537FC4" w:rsidRDefault="00537FC4" w:rsidP="00537FC4">
      <w:pPr>
        <w:pStyle w:val="Paragraphedeliste"/>
        <w:numPr>
          <w:ilvl w:val="0"/>
          <w:numId w:val="17"/>
        </w:numPr>
      </w:pPr>
      <w:r>
        <w:t xml:space="preserve">Surpoids </w:t>
      </w:r>
    </w:p>
    <w:p w:rsidR="00537FC4" w:rsidRDefault="00537FC4" w:rsidP="00537FC4">
      <w:pPr>
        <w:pStyle w:val="Paragraphedeliste"/>
        <w:numPr>
          <w:ilvl w:val="0"/>
          <w:numId w:val="17"/>
        </w:numPr>
      </w:pPr>
      <w:r>
        <w:t xml:space="preserve">Sexe masculin </w:t>
      </w:r>
    </w:p>
    <w:p w:rsidR="00537FC4" w:rsidRDefault="00537FC4" w:rsidP="00537FC4">
      <w:pPr>
        <w:pStyle w:val="Paragraphedeliste"/>
        <w:numPr>
          <w:ilvl w:val="0"/>
          <w:numId w:val="17"/>
        </w:numPr>
      </w:pPr>
      <w:r>
        <w:t xml:space="preserve">Age </w:t>
      </w:r>
    </w:p>
    <w:p w:rsidR="00537FC4" w:rsidRDefault="00537FC4" w:rsidP="00537FC4">
      <w:pPr>
        <w:pStyle w:val="Paragraphedeliste"/>
        <w:numPr>
          <w:ilvl w:val="0"/>
          <w:numId w:val="17"/>
        </w:numPr>
      </w:pPr>
      <w:r>
        <w:t xml:space="preserve">Tabac </w:t>
      </w:r>
    </w:p>
    <w:p w:rsidR="00352D7F" w:rsidRDefault="00537FC4" w:rsidP="00537FC4">
      <w:pPr>
        <w:pStyle w:val="Paragraphedeliste"/>
        <w:numPr>
          <w:ilvl w:val="0"/>
          <w:numId w:val="17"/>
        </w:numPr>
      </w:pPr>
      <w:r>
        <w:t xml:space="preserve">Alcool </w:t>
      </w:r>
    </w:p>
    <w:p w:rsidR="00537FC4" w:rsidRDefault="00537FC4" w:rsidP="00537FC4">
      <w:pPr>
        <w:pStyle w:val="Paragraphedeliste"/>
        <w:numPr>
          <w:ilvl w:val="0"/>
          <w:numId w:val="17"/>
        </w:numPr>
      </w:pPr>
      <w:r>
        <w:t xml:space="preserve">Médicaments sédatifs </w:t>
      </w:r>
    </w:p>
    <w:p w:rsidR="00537FC4" w:rsidRDefault="00537FC4" w:rsidP="00537FC4">
      <w:pPr>
        <w:pStyle w:val="Paragraphedeliste"/>
        <w:numPr>
          <w:ilvl w:val="0"/>
          <w:numId w:val="17"/>
        </w:numPr>
      </w:pPr>
      <w:r>
        <w:t xml:space="preserve">Ménopause </w:t>
      </w:r>
    </w:p>
    <w:p w:rsidR="00B9793A" w:rsidRDefault="00B9793A" w:rsidP="00B9793A"/>
    <w:p w:rsidR="00B9793A" w:rsidRDefault="00B9793A" w:rsidP="00B9793A"/>
    <w:p w:rsidR="00B9793A" w:rsidRDefault="00B9793A" w:rsidP="00B9793A"/>
    <w:p w:rsidR="00352D7F" w:rsidRDefault="00352D7F" w:rsidP="00B9793A"/>
    <w:tbl>
      <w:tblPr>
        <w:tblStyle w:val="Grilledutableau"/>
        <w:tblW w:w="0" w:type="auto"/>
        <w:tblLook w:val="04A0"/>
      </w:tblPr>
      <w:tblGrid>
        <w:gridCol w:w="10606"/>
      </w:tblGrid>
      <w:tr w:rsidR="0094085E" w:rsidTr="0094085E">
        <w:tc>
          <w:tcPr>
            <w:tcW w:w="10606" w:type="dxa"/>
          </w:tcPr>
          <w:p w:rsidR="0094085E" w:rsidRDefault="0094085E" w:rsidP="00B9793A">
            <w:r>
              <w:t>Ces facteurs de risques acquis peuvent être transitoire</w:t>
            </w:r>
            <w:r w:rsidR="0012473F">
              <w:t>s</w:t>
            </w:r>
            <w:r>
              <w:t xml:space="preserve"> </w:t>
            </w:r>
          </w:p>
          <w:p w:rsidR="0094085E" w:rsidRDefault="0094085E" w:rsidP="0094085E">
            <w:pPr>
              <w:pStyle w:val="Paragraphedeliste"/>
              <w:numPr>
                <w:ilvl w:val="0"/>
                <w:numId w:val="17"/>
              </w:numPr>
            </w:pPr>
            <w:r w:rsidRPr="0012473F">
              <w:rPr>
                <w:u w:val="single"/>
              </w:rPr>
              <w:t>Le Surpoids</w:t>
            </w:r>
            <w:r>
              <w:t> : quelqu’un qui grossit peut</w:t>
            </w:r>
            <w:r w:rsidR="0012473F">
              <w:t xml:space="preserve"> contracter un SAOS par les dépô</w:t>
            </w:r>
            <w:r>
              <w:t>ts graisseux qui se fixe</w:t>
            </w:r>
            <w:r w:rsidR="00BB7EC3">
              <w:t>nt</w:t>
            </w:r>
            <w:r>
              <w:t xml:space="preserve"> au niveau du cou et du pharynx entrainant une réduction du calibre des VAS mais il peut égaleme</w:t>
            </w:r>
            <w:r w:rsidR="0012473F">
              <w:t>nt voir disparaître son SAOS s’</w:t>
            </w:r>
            <w:r>
              <w:t>il maigrit</w:t>
            </w:r>
          </w:p>
          <w:p w:rsidR="0094085E" w:rsidRDefault="0094085E" w:rsidP="0094085E">
            <w:pPr>
              <w:pStyle w:val="Paragraphedeliste"/>
              <w:numPr>
                <w:ilvl w:val="0"/>
                <w:numId w:val="17"/>
              </w:numPr>
            </w:pPr>
            <w:r w:rsidRPr="0012473F">
              <w:rPr>
                <w:u w:val="single"/>
              </w:rPr>
              <w:t>Le sexe</w:t>
            </w:r>
            <w:r>
              <w:t> : les hommes sont plus prédisposé</w:t>
            </w:r>
            <w:r w:rsidR="0012473F">
              <w:t>s à faire de l’apnée obstruct</w:t>
            </w:r>
            <w:r>
              <w:t>ive du sommeil</w:t>
            </w:r>
          </w:p>
          <w:p w:rsidR="0094085E" w:rsidRDefault="0094085E" w:rsidP="0094085E">
            <w:pPr>
              <w:pStyle w:val="Paragraphedeliste"/>
              <w:numPr>
                <w:ilvl w:val="0"/>
                <w:numId w:val="17"/>
              </w:numPr>
            </w:pPr>
            <w:r w:rsidRPr="0012473F">
              <w:rPr>
                <w:u w:val="single"/>
              </w:rPr>
              <w:t>L’âge</w:t>
            </w:r>
            <w:r>
              <w:t> : plus il augmente et plus il y a de risque d’apnée obstructive du sommeil</w:t>
            </w:r>
          </w:p>
          <w:p w:rsidR="0094085E" w:rsidRDefault="0094085E" w:rsidP="0094085E">
            <w:pPr>
              <w:pStyle w:val="Paragraphedeliste"/>
              <w:numPr>
                <w:ilvl w:val="0"/>
                <w:numId w:val="17"/>
              </w:numPr>
            </w:pPr>
            <w:r w:rsidRPr="0012473F">
              <w:rPr>
                <w:u w:val="single"/>
              </w:rPr>
              <w:t>Le tabac</w:t>
            </w:r>
            <w:r>
              <w:t xml:space="preserve"> : il influe par l’inflammation </w:t>
            </w:r>
            <w:proofErr w:type="spellStart"/>
            <w:r>
              <w:t>pharyngo</w:t>
            </w:r>
            <w:proofErr w:type="spellEnd"/>
            <w:r w:rsidR="0012473F">
              <w:t>-</w:t>
            </w:r>
            <w:r>
              <w:t xml:space="preserve">laryngé qu’il entretient </w:t>
            </w:r>
          </w:p>
          <w:p w:rsidR="0012473F" w:rsidRDefault="0094085E" w:rsidP="0094085E">
            <w:pPr>
              <w:pStyle w:val="Paragraphedeliste"/>
              <w:numPr>
                <w:ilvl w:val="0"/>
                <w:numId w:val="17"/>
              </w:numPr>
            </w:pPr>
            <w:r w:rsidRPr="0012473F">
              <w:rPr>
                <w:u w:val="single"/>
              </w:rPr>
              <w:t>L’alcool</w:t>
            </w:r>
            <w:r>
              <w:t> : il agit comme les benzodiazépine</w:t>
            </w:r>
            <w:r w:rsidR="0012473F">
              <w:t>s</w:t>
            </w:r>
            <w:r>
              <w:t xml:space="preserve"> par le relâchement musculaire</w:t>
            </w:r>
            <w:r w:rsidR="00352D7F">
              <w:t xml:space="preserve"> </w:t>
            </w:r>
          </w:p>
          <w:p w:rsidR="0012473F" w:rsidRDefault="00352D7F" w:rsidP="0012473F">
            <w:pPr>
              <w:pStyle w:val="Paragraphedeliste"/>
            </w:pPr>
            <w:r>
              <w:t>Ex</w:t>
            </w:r>
            <w:r w:rsidR="0012473F">
              <w:t> : un mec par terre en coma éthy</w:t>
            </w:r>
            <w:r>
              <w:t>lique</w:t>
            </w:r>
            <w:r w:rsidR="0012473F">
              <w:t xml:space="preserve">, il est flasque. </w:t>
            </w:r>
          </w:p>
          <w:p w:rsidR="00352D7F" w:rsidRDefault="0012473F" w:rsidP="0012473F">
            <w:pPr>
              <w:pStyle w:val="Paragraphedeliste"/>
            </w:pPr>
            <w:r>
              <w:t>Et donc</w:t>
            </w:r>
            <w:r w:rsidR="00352D7F">
              <w:t xml:space="preserve"> les muscle</w:t>
            </w:r>
            <w:r>
              <w:t>s</w:t>
            </w:r>
            <w:r w:rsidR="00352D7F">
              <w:t xml:space="preserve"> dilatateur</w:t>
            </w:r>
            <w:r>
              <w:t>s</w:t>
            </w:r>
            <w:r w:rsidR="00352D7F">
              <w:t xml:space="preserve"> du larynx d’un mec pété y sont aussi complètement flasque</w:t>
            </w:r>
            <w:r w:rsidR="00BB7EC3">
              <w:t>.</w:t>
            </w:r>
          </w:p>
          <w:p w:rsidR="00352D7F" w:rsidRDefault="00BB7EC3" w:rsidP="00352D7F">
            <w:pPr>
              <w:pStyle w:val="Paragraphedeliste"/>
            </w:pPr>
            <w:r>
              <w:t>L’association :</w:t>
            </w:r>
            <w:r w:rsidR="00352D7F">
              <w:t xml:space="preserve"> médicament </w:t>
            </w:r>
            <w:r w:rsidR="0012473F">
              <w:t>sédatif + alcool donne un tel relâ</w:t>
            </w:r>
            <w:r w:rsidR="00352D7F">
              <w:t xml:space="preserve">chement musculaire qu’il y aura aussi un relâchement </w:t>
            </w:r>
            <w:proofErr w:type="spellStart"/>
            <w:r w:rsidR="00352D7F">
              <w:t>pharyngo</w:t>
            </w:r>
            <w:proofErr w:type="spellEnd"/>
            <w:r w:rsidR="00352D7F">
              <w:t>-laryngé</w:t>
            </w:r>
          </w:p>
          <w:p w:rsidR="00352D7F" w:rsidRDefault="00352D7F" w:rsidP="00352D7F">
            <w:pPr>
              <w:pStyle w:val="Paragraphedeliste"/>
              <w:numPr>
                <w:ilvl w:val="0"/>
                <w:numId w:val="17"/>
              </w:numPr>
            </w:pPr>
            <w:r w:rsidRPr="0012473F">
              <w:rPr>
                <w:u w:val="single"/>
              </w:rPr>
              <w:t>La ménopause</w:t>
            </w:r>
            <w:r>
              <w:t xml:space="preserve"> (il a pas expliqué)</w:t>
            </w:r>
          </w:p>
        </w:tc>
      </w:tr>
    </w:tbl>
    <w:p w:rsidR="00630D37" w:rsidRDefault="00630D37" w:rsidP="00B9793A"/>
    <w:p w:rsidR="00630D37" w:rsidRDefault="00630D37" w:rsidP="00B9793A"/>
    <w:p w:rsidR="00630D37" w:rsidRDefault="00630D37" w:rsidP="00B9793A"/>
    <w:p w:rsidR="00630D37" w:rsidRDefault="00630D37" w:rsidP="00630D37">
      <w:pPr>
        <w:jc w:val="center"/>
      </w:pPr>
      <w:r>
        <w:rPr>
          <w:noProof/>
        </w:rPr>
        <w:drawing>
          <wp:inline distT="0" distB="0" distL="0" distR="0">
            <wp:extent cx="4305300" cy="2876550"/>
            <wp:effectExtent l="19050" t="0" r="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305300" cy="2876550"/>
                    </a:xfrm>
                    <a:prstGeom prst="rect">
                      <a:avLst/>
                    </a:prstGeom>
                    <a:noFill/>
                    <a:ln w="9525">
                      <a:noFill/>
                      <a:miter lim="800000"/>
                      <a:headEnd/>
                      <a:tailEnd/>
                    </a:ln>
                  </pic:spPr>
                </pic:pic>
              </a:graphicData>
            </a:graphic>
          </wp:inline>
        </w:drawing>
      </w:r>
    </w:p>
    <w:p w:rsidR="00630D37" w:rsidRDefault="00630D37" w:rsidP="00B9793A"/>
    <w:tbl>
      <w:tblPr>
        <w:tblStyle w:val="Grilledutableau"/>
        <w:tblW w:w="0" w:type="auto"/>
        <w:tblLook w:val="04A0"/>
      </w:tblPr>
      <w:tblGrid>
        <w:gridCol w:w="10606"/>
      </w:tblGrid>
      <w:tr w:rsidR="00630D37" w:rsidTr="00630D37">
        <w:tc>
          <w:tcPr>
            <w:tcW w:w="10606" w:type="dxa"/>
          </w:tcPr>
          <w:p w:rsidR="00630D37" w:rsidRPr="0012473F" w:rsidRDefault="00630D37" w:rsidP="00630D37">
            <w:pPr>
              <w:rPr>
                <w:b/>
              </w:rPr>
            </w:pPr>
            <w:r w:rsidRPr="0012473F">
              <w:rPr>
                <w:b/>
              </w:rPr>
              <w:t>Ne pas retenir la colonne Jaune du milieu</w:t>
            </w:r>
          </w:p>
          <w:p w:rsidR="00630D37" w:rsidRDefault="00630D37" w:rsidP="00B9793A">
            <w:r>
              <w:t>Conséquences principales du SAOS : ce sont des conséquences cardiovasculaire</w:t>
            </w:r>
            <w:r w:rsidR="00BB7EC3">
              <w:t>s</w:t>
            </w:r>
            <w:r>
              <w:t xml:space="preserve"> (colonne rouge de droite) </w:t>
            </w:r>
          </w:p>
        </w:tc>
      </w:tr>
    </w:tbl>
    <w:p w:rsidR="00B9793A" w:rsidRDefault="00B9793A" w:rsidP="00B9793A"/>
    <w:p w:rsidR="00630D37" w:rsidRPr="00630D37" w:rsidRDefault="00B9793A" w:rsidP="00B9793A">
      <w:pPr>
        <w:rPr>
          <w:b/>
        </w:rPr>
      </w:pPr>
      <w:r w:rsidRPr="00630D37">
        <w:rPr>
          <w:b/>
        </w:rPr>
        <w:t>4 grandes conséquence</w:t>
      </w:r>
      <w:r w:rsidR="00630D37">
        <w:rPr>
          <w:b/>
        </w:rPr>
        <w:t>s</w:t>
      </w:r>
      <w:r w:rsidRPr="00630D37">
        <w:rPr>
          <w:b/>
        </w:rPr>
        <w:t xml:space="preserve"> : </w:t>
      </w:r>
    </w:p>
    <w:p w:rsidR="00630D37" w:rsidRDefault="00630D37" w:rsidP="00B9793A"/>
    <w:p w:rsidR="00630D37" w:rsidRPr="0012473F" w:rsidRDefault="00630D37" w:rsidP="00630D37">
      <w:pPr>
        <w:pStyle w:val="Paragraphedeliste"/>
        <w:numPr>
          <w:ilvl w:val="0"/>
          <w:numId w:val="18"/>
        </w:numPr>
        <w:rPr>
          <w:b/>
        </w:rPr>
      </w:pPr>
      <w:r>
        <w:t xml:space="preserve"> </w:t>
      </w:r>
      <w:r w:rsidR="00B9793A" w:rsidRPr="0012473F">
        <w:rPr>
          <w:b/>
          <w:u w:val="single"/>
        </w:rPr>
        <w:t>conséquence cardiovasculaire</w:t>
      </w:r>
      <w:r w:rsidR="0012473F">
        <w:rPr>
          <w:b/>
        </w:rPr>
        <w:t> (les + importantes)</w:t>
      </w:r>
    </w:p>
    <w:p w:rsidR="0012473F" w:rsidRDefault="0012473F" w:rsidP="00630D37"/>
    <w:p w:rsidR="00B9793A" w:rsidRDefault="00630D37" w:rsidP="00630D37">
      <w:r>
        <w:t xml:space="preserve">-  </w:t>
      </w:r>
      <w:r w:rsidR="00B9793A">
        <w:t>Donne de  HTA</w:t>
      </w:r>
    </w:p>
    <w:p w:rsidR="00B9793A" w:rsidRDefault="00630D37" w:rsidP="00B9793A">
      <w:r>
        <w:t xml:space="preserve">-  </w:t>
      </w:r>
      <w:r w:rsidR="00B9793A">
        <w:t xml:space="preserve">Donne des </w:t>
      </w:r>
      <w:proofErr w:type="spellStart"/>
      <w:r w:rsidR="00B9793A">
        <w:t>infactus</w:t>
      </w:r>
      <w:proofErr w:type="spellEnd"/>
      <w:r w:rsidR="00B9793A">
        <w:t xml:space="preserve">  </w:t>
      </w:r>
    </w:p>
    <w:p w:rsidR="00B9793A" w:rsidRDefault="00630D37" w:rsidP="00B9793A">
      <w:r>
        <w:t xml:space="preserve">-  </w:t>
      </w:r>
      <w:r w:rsidR="00B9793A">
        <w:t xml:space="preserve">Donne des troubles du rythme </w:t>
      </w:r>
    </w:p>
    <w:p w:rsidR="00B9793A" w:rsidRDefault="00630D37" w:rsidP="00B9793A">
      <w:r>
        <w:t xml:space="preserve">-  </w:t>
      </w:r>
      <w:r w:rsidR="00B9793A">
        <w:t>Donne des IC</w:t>
      </w:r>
    </w:p>
    <w:p w:rsidR="00B9793A" w:rsidRDefault="00630D37" w:rsidP="00B9793A">
      <w:r>
        <w:t xml:space="preserve">-  </w:t>
      </w:r>
      <w:r w:rsidR="00B9793A">
        <w:t>Donne des AVC </w:t>
      </w:r>
    </w:p>
    <w:p w:rsidR="00630D37" w:rsidRDefault="00630D37" w:rsidP="00B9793A"/>
    <w:tbl>
      <w:tblPr>
        <w:tblStyle w:val="Grilledutableau"/>
        <w:tblW w:w="0" w:type="auto"/>
        <w:tblLook w:val="04A0"/>
      </w:tblPr>
      <w:tblGrid>
        <w:gridCol w:w="10606"/>
      </w:tblGrid>
      <w:tr w:rsidR="00630D37" w:rsidTr="00630D37">
        <w:tc>
          <w:tcPr>
            <w:tcW w:w="10606" w:type="dxa"/>
          </w:tcPr>
          <w:p w:rsidR="0012473F" w:rsidRDefault="00980B77" w:rsidP="00B9793A">
            <w:r w:rsidRPr="0012473F">
              <w:rPr>
                <w:u w:val="single"/>
              </w:rPr>
              <w:t>Ex I</w:t>
            </w:r>
            <w:r w:rsidR="00630D37" w:rsidRPr="0012473F">
              <w:rPr>
                <w:u w:val="single"/>
              </w:rPr>
              <w:t>nfarctus</w:t>
            </w:r>
            <w:r w:rsidR="00630D37">
              <w:t> : patient 57 ans fumeur avec hypercholestérolémie, ses coronaires sont bouchées au ¾</w:t>
            </w:r>
            <w:r w:rsidR="0012473F">
              <w:t xml:space="preserve">. </w:t>
            </w:r>
          </w:p>
          <w:p w:rsidR="00630D37" w:rsidRDefault="0012473F" w:rsidP="00B9793A">
            <w:r>
              <w:t>A</w:t>
            </w:r>
            <w:r w:rsidR="00630D37">
              <w:t xml:space="preserve">u repos, l’apport est suffisant mais si pendant le sommeil il désature, le sang n’est pas assez oxygéné pour </w:t>
            </w:r>
            <w:proofErr w:type="spellStart"/>
            <w:r w:rsidR="00630D37">
              <w:t>vasculariser</w:t>
            </w:r>
            <w:proofErr w:type="spellEnd"/>
            <w:r w:rsidR="00630D37">
              <w:t xml:space="preserve"> correctement le myocarde =&gt; infarctus </w:t>
            </w:r>
          </w:p>
          <w:p w:rsidR="00630D37" w:rsidRDefault="0012473F" w:rsidP="00B9793A">
            <w:r>
              <w:t xml:space="preserve">Donc </w:t>
            </w:r>
            <w:r w:rsidR="00630D37">
              <w:t>si on est coronarien et que l’on désature  =&gt; infarctus</w:t>
            </w:r>
          </w:p>
          <w:p w:rsidR="00630D37" w:rsidRDefault="00630D37" w:rsidP="00B9793A"/>
          <w:p w:rsidR="00630D37" w:rsidRDefault="00630D37" w:rsidP="00B9793A">
            <w:r w:rsidRPr="0012473F">
              <w:rPr>
                <w:u w:val="single"/>
              </w:rPr>
              <w:t>Ex Troubles du rythme</w:t>
            </w:r>
            <w:r>
              <w:t xml:space="preserve"> : le manque d’oxygène active les boucles du rythme </w:t>
            </w:r>
          </w:p>
          <w:p w:rsidR="00630D37" w:rsidRDefault="00630D37" w:rsidP="00630D37">
            <w:pPr>
              <w:ind w:left="360"/>
            </w:pPr>
          </w:p>
          <w:p w:rsidR="00630D37" w:rsidRDefault="00630D37" w:rsidP="00630D37">
            <w:pPr>
              <w:pStyle w:val="Paragraphedeliste"/>
              <w:numPr>
                <w:ilvl w:val="0"/>
                <w:numId w:val="19"/>
              </w:numPr>
            </w:pPr>
            <w:r>
              <w:t>Ces patients qui souffre</w:t>
            </w:r>
            <w:r w:rsidR="0012473F">
              <w:t>nt</w:t>
            </w:r>
            <w:r>
              <w:t xml:space="preserve"> d’apnée ob</w:t>
            </w:r>
            <w:r w:rsidR="0012473F">
              <w:t>s</w:t>
            </w:r>
            <w:r>
              <w:t>tructive du sommeil vont faire pendant leur sommeil des infarctus et des troubles du rythme avec des morts subites</w:t>
            </w:r>
          </w:p>
          <w:p w:rsidR="00630D37" w:rsidRDefault="00630D37" w:rsidP="00630D37">
            <w:pPr>
              <w:pStyle w:val="Paragraphedeliste"/>
            </w:pPr>
          </w:p>
          <w:p w:rsidR="00630D37" w:rsidRDefault="00630D37" w:rsidP="00630D37">
            <w:r w:rsidRPr="0012473F">
              <w:rPr>
                <w:u w:val="single"/>
              </w:rPr>
              <w:t>Ex AVC </w:t>
            </w:r>
            <w:r w:rsidR="00BB7EC3">
              <w:t>: si le patient a</w:t>
            </w:r>
            <w:r>
              <w:t xml:space="preserve"> déjà</w:t>
            </w:r>
            <w:r w:rsidR="0012473F">
              <w:t xml:space="preserve"> une sténose des carotides à cause </w:t>
            </w:r>
            <w:r w:rsidR="00F14C75">
              <w:t>de plaques d’athérome et qu’en plus le sang est pauvre en oxygène =&gt; On a une ischémie cérébrale entrainant un AVC</w:t>
            </w:r>
          </w:p>
        </w:tc>
      </w:tr>
    </w:tbl>
    <w:p w:rsidR="00630D37" w:rsidRDefault="00630D37" w:rsidP="00B9793A"/>
    <w:p w:rsidR="00980B77" w:rsidRPr="00352AB1" w:rsidRDefault="00B9793A" w:rsidP="00352AB1">
      <w:pPr>
        <w:pStyle w:val="Paragraphedeliste"/>
        <w:numPr>
          <w:ilvl w:val="0"/>
          <w:numId w:val="18"/>
        </w:numPr>
        <w:rPr>
          <w:sz w:val="22"/>
        </w:rPr>
      </w:pPr>
      <w:r w:rsidRPr="00352AB1">
        <w:rPr>
          <w:u w:val="single"/>
        </w:rPr>
        <w:t>Conséquences métaboliques</w:t>
      </w:r>
      <w:r>
        <w:t> :</w:t>
      </w:r>
    </w:p>
    <w:p w:rsidR="00980B77" w:rsidRDefault="00980B77" w:rsidP="00980B77"/>
    <w:p w:rsidR="00B9793A" w:rsidRDefault="00980B77" w:rsidP="00980B77">
      <w:r>
        <w:t xml:space="preserve">- </w:t>
      </w:r>
      <w:r w:rsidR="00B9793A">
        <w:t>Résistance à l’insuline</w:t>
      </w:r>
    </w:p>
    <w:p w:rsidR="00980B77" w:rsidRDefault="0012473F" w:rsidP="00980B77">
      <w:r>
        <w:t>- Syndrome méta</w:t>
      </w:r>
      <w:r w:rsidR="00980B77">
        <w:t xml:space="preserve">bolique </w:t>
      </w:r>
    </w:p>
    <w:p w:rsidR="00B9793A" w:rsidRDefault="00980B77" w:rsidP="00980B77">
      <w:r>
        <w:t>-</w:t>
      </w:r>
      <w:r w:rsidRPr="00980B77">
        <w:t xml:space="preserve"> </w:t>
      </w:r>
      <w:r>
        <w:t>Nycturie : augmentation de la d</w:t>
      </w:r>
      <w:r w:rsidR="0012473F">
        <w:t>i</w:t>
      </w:r>
      <w:r>
        <w:t>urèse</w:t>
      </w:r>
      <w:r w:rsidR="0012473F">
        <w:t xml:space="preserve"> pendant la nuit</w:t>
      </w:r>
      <w:r w:rsidR="00B9793A">
        <w:t xml:space="preserve">  </w:t>
      </w:r>
    </w:p>
    <w:p w:rsidR="00B9793A" w:rsidRDefault="00980B77" w:rsidP="00980B77">
      <w:r>
        <w:t xml:space="preserve">- </w:t>
      </w:r>
      <w:r w:rsidR="00B9793A">
        <w:t>Prise de poids</w:t>
      </w:r>
    </w:p>
    <w:p w:rsidR="00602DDC" w:rsidRDefault="00602DDC" w:rsidP="00980B77">
      <w:r>
        <w:t>- Dysfonctionnement sexuel</w:t>
      </w:r>
    </w:p>
    <w:p w:rsidR="00B9793A" w:rsidRDefault="00B9793A" w:rsidP="00B9793A"/>
    <w:tbl>
      <w:tblPr>
        <w:tblStyle w:val="Grilledutableau"/>
        <w:tblW w:w="0" w:type="auto"/>
        <w:tblLook w:val="04A0"/>
      </w:tblPr>
      <w:tblGrid>
        <w:gridCol w:w="10606"/>
      </w:tblGrid>
      <w:tr w:rsidR="00980B77" w:rsidTr="00980B77">
        <w:tc>
          <w:tcPr>
            <w:tcW w:w="10606" w:type="dxa"/>
          </w:tcPr>
          <w:p w:rsidR="00980B77" w:rsidRDefault="00980B77" w:rsidP="00B9793A">
            <w:r>
              <w:t xml:space="preserve">Diabète de type 1 : On a pas assez d’insuline </w:t>
            </w:r>
          </w:p>
          <w:p w:rsidR="0012473F" w:rsidRDefault="00980B77" w:rsidP="00B9793A">
            <w:r>
              <w:t xml:space="preserve">Diabète de type 2 : On a assez d’insuline mais les cellules sont </w:t>
            </w:r>
            <w:proofErr w:type="spellStart"/>
            <w:r>
              <w:t>insulinorésistante</w:t>
            </w:r>
            <w:r w:rsidR="00BB7EC3">
              <w:t>s</w:t>
            </w:r>
            <w:proofErr w:type="spellEnd"/>
            <w:r w:rsidR="00BB7EC3">
              <w:t>. Il est en général dû</w:t>
            </w:r>
            <w:r>
              <w:t xml:space="preserve"> à une surcha</w:t>
            </w:r>
            <w:r w:rsidR="00BB7EC3">
              <w:t>r</w:t>
            </w:r>
            <w:r>
              <w:t>ge pondérale</w:t>
            </w:r>
            <w:r w:rsidR="00BB7EC3">
              <w:t>.</w:t>
            </w:r>
          </w:p>
        </w:tc>
      </w:tr>
    </w:tbl>
    <w:p w:rsidR="00980B77" w:rsidRDefault="00980B77" w:rsidP="00B9793A"/>
    <w:p w:rsidR="00B9793A" w:rsidRPr="00792DB1" w:rsidRDefault="00B9793A" w:rsidP="00980B77">
      <w:pPr>
        <w:pStyle w:val="Paragraphedeliste"/>
        <w:numPr>
          <w:ilvl w:val="0"/>
          <w:numId w:val="18"/>
        </w:numPr>
        <w:rPr>
          <w:u w:val="single"/>
        </w:rPr>
      </w:pPr>
      <w:r w:rsidRPr="00792DB1">
        <w:rPr>
          <w:u w:val="single"/>
        </w:rPr>
        <w:t xml:space="preserve">Conséquence comportementales </w:t>
      </w:r>
    </w:p>
    <w:p w:rsidR="00B9793A" w:rsidRDefault="00B9793A" w:rsidP="00B9793A">
      <w:pPr>
        <w:pStyle w:val="Paragraphedeliste"/>
      </w:pPr>
    </w:p>
    <w:p w:rsidR="00B9793A" w:rsidRDefault="00B9793A" w:rsidP="00B9793A">
      <w:r>
        <w:t>-</w:t>
      </w:r>
      <w:r w:rsidR="00980B77">
        <w:t xml:space="preserve"> </w:t>
      </w:r>
      <w:r>
        <w:t>Troubles cognitif</w:t>
      </w:r>
    </w:p>
    <w:p w:rsidR="00B9793A" w:rsidRDefault="00980B77" w:rsidP="00B9793A">
      <w:r>
        <w:t xml:space="preserve">- </w:t>
      </w:r>
      <w:r w:rsidR="00B9793A">
        <w:t>Irritabilité</w:t>
      </w:r>
    </w:p>
    <w:p w:rsidR="00B9793A" w:rsidRDefault="00B9793A" w:rsidP="00B9793A">
      <w:r>
        <w:t xml:space="preserve">- Difficulté de concentration </w:t>
      </w:r>
    </w:p>
    <w:p w:rsidR="00B9793A" w:rsidRDefault="00B9793A" w:rsidP="00B9793A">
      <w:r>
        <w:t>- Dépression</w:t>
      </w:r>
    </w:p>
    <w:p w:rsidR="00B9793A" w:rsidRDefault="00B9793A" w:rsidP="00B9793A">
      <w:r>
        <w:t xml:space="preserve">- </w:t>
      </w:r>
      <w:proofErr w:type="spellStart"/>
      <w:r>
        <w:t>Vieillisssement</w:t>
      </w:r>
      <w:proofErr w:type="spellEnd"/>
      <w:r>
        <w:t xml:space="preserve"> prématuré</w:t>
      </w:r>
    </w:p>
    <w:p w:rsidR="00B9793A" w:rsidRDefault="00B9793A" w:rsidP="00B9793A"/>
    <w:tbl>
      <w:tblPr>
        <w:tblStyle w:val="Grilledutableau"/>
        <w:tblW w:w="0" w:type="auto"/>
        <w:tblLook w:val="04A0"/>
      </w:tblPr>
      <w:tblGrid>
        <w:gridCol w:w="10606"/>
      </w:tblGrid>
      <w:tr w:rsidR="008A44A2" w:rsidTr="008A44A2">
        <w:tc>
          <w:tcPr>
            <w:tcW w:w="10606" w:type="dxa"/>
          </w:tcPr>
          <w:p w:rsidR="0012473F" w:rsidRDefault="008A44A2" w:rsidP="00B9793A">
            <w:r>
              <w:t xml:space="preserve">Les troubles </w:t>
            </w:r>
            <w:r w:rsidR="00374CA9">
              <w:t>du comportement</w:t>
            </w:r>
            <w:r>
              <w:t xml:space="preserve"> sont lié</w:t>
            </w:r>
            <w:r w:rsidR="0012473F">
              <w:t>s</w:t>
            </w:r>
            <w:r>
              <w:t xml:space="preserve"> au manque de som</w:t>
            </w:r>
            <w:r w:rsidR="0012473F">
              <w:t>meil</w:t>
            </w:r>
            <w:r>
              <w:t>, quand on a</w:t>
            </w:r>
            <w:r w:rsidR="00374CA9">
              <w:t xml:space="preserve"> pas bien dormi</w:t>
            </w:r>
            <w:r>
              <w:t xml:space="preserve"> depuis des </w:t>
            </w:r>
            <w:r w:rsidR="00BB7EC3">
              <w:t>mois, on peut devenir « con » dans le</w:t>
            </w:r>
            <w:r>
              <w:t xml:space="preserve"> sens qu’on a des troubles de la concentration, des altérations des capacités intellectuelles (la conjointe se plaint que son mari est complètement « nœud nœud »). </w:t>
            </w:r>
          </w:p>
          <w:p w:rsidR="008A44A2" w:rsidRDefault="008A44A2" w:rsidP="00B9793A">
            <w:r>
              <w:t xml:space="preserve">On met en place le traitement de l’apnée du </w:t>
            </w:r>
            <w:r w:rsidR="00BB7EC3">
              <w:t>sommeil et le patient récupère s</w:t>
            </w:r>
            <w:r>
              <w:t>es capacités cognitives en environ 8 jours (c’est très impressionnant)</w:t>
            </w:r>
            <w:r w:rsidR="00BB7EC3">
              <w:t>.</w:t>
            </w:r>
          </w:p>
          <w:p w:rsidR="0012473F" w:rsidRDefault="0012473F" w:rsidP="00B9793A"/>
          <w:p w:rsidR="00AC0B51" w:rsidRDefault="0012473F" w:rsidP="00B9793A">
            <w:r>
              <w:t xml:space="preserve">La dépression </w:t>
            </w:r>
            <w:r w:rsidR="00AC0B51">
              <w:t>peut être le seul signe d’expression de la maladie</w:t>
            </w:r>
            <w:r w:rsidR="00BB7EC3">
              <w:t>.</w:t>
            </w:r>
            <w:r w:rsidR="00AC0B51">
              <w:t xml:space="preserve"> </w:t>
            </w:r>
          </w:p>
          <w:p w:rsidR="0012473F" w:rsidRDefault="00AC0B51" w:rsidP="001855A4">
            <w:r>
              <w:t>Ex : patient que l’o</w:t>
            </w:r>
            <w:r w:rsidR="001855A4">
              <w:t>n traite pour sa dépression et</w:t>
            </w:r>
            <w:r>
              <w:t xml:space="preserve"> qui </w:t>
            </w:r>
            <w:r w:rsidR="001855A4">
              <w:t>dit</w:t>
            </w:r>
            <w:r w:rsidR="003F5464">
              <w:t xml:space="preserve"> qu’après le réveil, il a </w:t>
            </w:r>
            <w:r w:rsidR="001855A4">
              <w:t xml:space="preserve">l’impression </w:t>
            </w:r>
            <w:r w:rsidR="00BB7EC3">
              <w:t>de pas avoir dormi</w:t>
            </w:r>
            <w:r>
              <w:t xml:space="preserve">. </w:t>
            </w:r>
          </w:p>
          <w:p w:rsidR="00AC0B51" w:rsidRDefault="00BB7EC3" w:rsidP="001855A4">
            <w:r>
              <w:t>Sa dépression est due</w:t>
            </w:r>
            <w:r w:rsidR="00AC0B51">
              <w:t xml:space="preserve"> à tous ces </w:t>
            </w:r>
            <w:proofErr w:type="spellStart"/>
            <w:r w:rsidR="00AC0B51">
              <w:t>microréveil</w:t>
            </w:r>
            <w:r>
              <w:t>s</w:t>
            </w:r>
            <w:proofErr w:type="spellEnd"/>
            <w:r>
              <w:t xml:space="preserve"> induis</w:t>
            </w:r>
            <w:r w:rsidR="00AC0B51">
              <w:t xml:space="preserve"> par le SAOS</w:t>
            </w:r>
            <w:r>
              <w:t>.</w:t>
            </w:r>
          </w:p>
        </w:tc>
      </w:tr>
    </w:tbl>
    <w:p w:rsidR="003F5464" w:rsidRDefault="003F5464" w:rsidP="003F5464">
      <w:pPr>
        <w:ind w:left="360"/>
        <w:rPr>
          <w:u w:val="single"/>
        </w:rPr>
      </w:pPr>
    </w:p>
    <w:p w:rsidR="0074627D" w:rsidRDefault="00B9793A" w:rsidP="003F5464">
      <w:pPr>
        <w:pStyle w:val="Paragraphedeliste"/>
        <w:numPr>
          <w:ilvl w:val="0"/>
          <w:numId w:val="18"/>
        </w:numPr>
      </w:pPr>
      <w:r w:rsidRPr="003F5464">
        <w:rPr>
          <w:u w:val="single"/>
        </w:rPr>
        <w:lastRenderedPageBreak/>
        <w:t>Autres</w:t>
      </w:r>
      <w:r w:rsidR="001855A4">
        <w:t xml:space="preserve"> : </w:t>
      </w:r>
    </w:p>
    <w:p w:rsidR="0074627D" w:rsidRPr="001855A4" w:rsidRDefault="0074627D" w:rsidP="0074627D">
      <w:pPr>
        <w:pStyle w:val="Paragraphedeliste"/>
      </w:pPr>
    </w:p>
    <w:tbl>
      <w:tblPr>
        <w:tblStyle w:val="Grilledutableau"/>
        <w:tblW w:w="0" w:type="auto"/>
        <w:tblInd w:w="720" w:type="dxa"/>
        <w:tblLook w:val="04A0"/>
      </w:tblPr>
      <w:tblGrid>
        <w:gridCol w:w="4987"/>
        <w:gridCol w:w="4975"/>
      </w:tblGrid>
      <w:tr w:rsidR="0074627D" w:rsidTr="0074627D">
        <w:tc>
          <w:tcPr>
            <w:tcW w:w="5303" w:type="dxa"/>
          </w:tcPr>
          <w:p w:rsidR="0074627D" w:rsidRDefault="0074627D" w:rsidP="0074627D">
            <w:r>
              <w:t xml:space="preserve">=&gt; </w:t>
            </w:r>
            <w:r w:rsidRPr="003F5464">
              <w:rPr>
                <w:u w:val="single"/>
              </w:rPr>
              <w:t>Symptômes diurnes</w:t>
            </w:r>
          </w:p>
          <w:p w:rsidR="0074627D" w:rsidRDefault="0074627D" w:rsidP="0074627D">
            <w:r>
              <w:t xml:space="preserve"> -  Fatigue matinale au réveil</w:t>
            </w:r>
          </w:p>
          <w:p w:rsidR="0074627D" w:rsidRDefault="0074627D" w:rsidP="0074627D">
            <w:r>
              <w:t xml:space="preserve">-  Somnolence excessive </w:t>
            </w:r>
          </w:p>
          <w:p w:rsidR="0074627D" w:rsidRDefault="0074627D" w:rsidP="0074627D">
            <w:r>
              <w:t xml:space="preserve">-  Accidents liés à la fatigue </w:t>
            </w:r>
          </w:p>
          <w:p w:rsidR="0074627D" w:rsidRDefault="0074627D" w:rsidP="0074627D">
            <w:r>
              <w:t>-  Maux de tête</w:t>
            </w:r>
          </w:p>
          <w:p w:rsidR="0074627D" w:rsidRDefault="0074627D" w:rsidP="0074627D">
            <w:r>
              <w:t>-  Altération de l’humeur, irritabilité, dépression</w:t>
            </w:r>
          </w:p>
          <w:p w:rsidR="0074627D" w:rsidRDefault="0074627D" w:rsidP="0074627D">
            <w:r>
              <w:t>-  Asthénie</w:t>
            </w:r>
          </w:p>
          <w:p w:rsidR="0074627D" w:rsidRDefault="0074627D" w:rsidP="0074627D">
            <w:r>
              <w:t>-  Céphalées matinales</w:t>
            </w:r>
          </w:p>
          <w:p w:rsidR="0074627D" w:rsidRDefault="0074627D" w:rsidP="0074627D">
            <w:r>
              <w:t>-  Troubles des concentration</w:t>
            </w:r>
            <w:r w:rsidR="003F5464">
              <w:t>s</w:t>
            </w:r>
            <w:r>
              <w:t xml:space="preserve"> &amp; de la mémoire</w:t>
            </w:r>
          </w:p>
          <w:p w:rsidR="0074627D" w:rsidRDefault="0074627D" w:rsidP="0074627D">
            <w:r>
              <w:t xml:space="preserve">-  Ralentissement </w:t>
            </w:r>
            <w:proofErr w:type="spellStart"/>
            <w:r>
              <w:t>psycho-moteur</w:t>
            </w:r>
            <w:proofErr w:type="spellEnd"/>
          </w:p>
          <w:p w:rsidR="0074627D" w:rsidRDefault="0074627D" w:rsidP="0074627D">
            <w:r>
              <w:t>-  Hyperactivité / retard d’apprentissage (chez les enfants)</w:t>
            </w:r>
          </w:p>
          <w:p w:rsidR="0074627D" w:rsidRDefault="0074627D" w:rsidP="0074627D">
            <w:r>
              <w:t>-  Hypertension artérielle</w:t>
            </w:r>
          </w:p>
        </w:tc>
        <w:tc>
          <w:tcPr>
            <w:tcW w:w="5303" w:type="dxa"/>
          </w:tcPr>
          <w:p w:rsidR="0074627D" w:rsidRDefault="0074627D" w:rsidP="0074627D">
            <w:pPr>
              <w:pStyle w:val="Paragraphedeliste"/>
              <w:ind w:left="0"/>
            </w:pPr>
            <w:r>
              <w:t xml:space="preserve">=&gt; </w:t>
            </w:r>
            <w:r w:rsidRPr="003F5464">
              <w:rPr>
                <w:u w:val="single"/>
              </w:rPr>
              <w:t>Symp</w:t>
            </w:r>
            <w:r w:rsidR="003F5464" w:rsidRPr="003F5464">
              <w:rPr>
                <w:u w:val="single"/>
              </w:rPr>
              <w:t>t</w:t>
            </w:r>
            <w:r w:rsidRPr="003F5464">
              <w:rPr>
                <w:u w:val="single"/>
              </w:rPr>
              <w:t>ômes nocturnes</w:t>
            </w:r>
          </w:p>
          <w:p w:rsidR="0074627D" w:rsidRDefault="0074627D" w:rsidP="0074627D">
            <w:pPr>
              <w:pStyle w:val="Paragraphedeliste"/>
              <w:ind w:left="0"/>
            </w:pPr>
            <w:r>
              <w:t>- Ronflement (environ 80 %)</w:t>
            </w:r>
          </w:p>
          <w:p w:rsidR="0074627D" w:rsidRDefault="0074627D" w:rsidP="0074627D">
            <w:pPr>
              <w:pStyle w:val="Paragraphedeliste"/>
              <w:ind w:left="0"/>
            </w:pPr>
            <w:r>
              <w:t>- Arrêts respiratoires perçus par l’entourage</w:t>
            </w:r>
          </w:p>
          <w:p w:rsidR="0074627D" w:rsidRDefault="0074627D" w:rsidP="0074627D">
            <w:pPr>
              <w:pStyle w:val="Paragraphedeliste"/>
              <w:ind w:left="0"/>
            </w:pPr>
            <w:r>
              <w:t>- Réveils fréquents, sensation d’étouffement</w:t>
            </w:r>
          </w:p>
          <w:p w:rsidR="0074627D" w:rsidRDefault="0074627D" w:rsidP="0074627D">
            <w:pPr>
              <w:pStyle w:val="Paragraphedeliste"/>
              <w:ind w:left="0"/>
            </w:pPr>
            <w:r>
              <w:t>- Nycturie</w:t>
            </w:r>
          </w:p>
          <w:p w:rsidR="0074627D" w:rsidRDefault="0074627D" w:rsidP="0074627D">
            <w:pPr>
              <w:pStyle w:val="Paragraphedeliste"/>
              <w:ind w:left="0"/>
            </w:pPr>
            <w:r>
              <w:t>- Troubles de la sexualité</w:t>
            </w:r>
          </w:p>
          <w:p w:rsidR="0074627D" w:rsidRDefault="0074627D" w:rsidP="0074627D">
            <w:pPr>
              <w:pStyle w:val="Paragraphedeliste"/>
              <w:ind w:left="0"/>
            </w:pPr>
            <w:r>
              <w:t>- Sueurs nocturnes</w:t>
            </w:r>
          </w:p>
        </w:tc>
      </w:tr>
    </w:tbl>
    <w:p w:rsidR="00B9793A" w:rsidRDefault="00B9793A" w:rsidP="0074627D"/>
    <w:tbl>
      <w:tblPr>
        <w:tblStyle w:val="Grilledutableau"/>
        <w:tblW w:w="0" w:type="auto"/>
        <w:tblLook w:val="04A0"/>
      </w:tblPr>
      <w:tblGrid>
        <w:gridCol w:w="10606"/>
      </w:tblGrid>
      <w:tr w:rsidR="001855A4" w:rsidTr="001855A4">
        <w:tc>
          <w:tcPr>
            <w:tcW w:w="10606" w:type="dxa"/>
          </w:tcPr>
          <w:p w:rsidR="00A02B13" w:rsidRDefault="001855A4" w:rsidP="001855A4">
            <w:r>
              <w:t>Un patient qui</w:t>
            </w:r>
            <w:r w:rsidR="00A02B13">
              <w:t xml:space="preserve"> nous </w:t>
            </w:r>
            <w:r>
              <w:t>dit</w:t>
            </w:r>
            <w:r w:rsidR="00A02B13">
              <w:t xml:space="preserve"> « je me suis mangé 3 fois la glis</w:t>
            </w:r>
            <w:r w:rsidR="003F5464">
              <w:t xml:space="preserve">sière de sécurité </w:t>
            </w:r>
            <w:r w:rsidR="00A02B13">
              <w:t>cette année »</w:t>
            </w:r>
            <w:r w:rsidR="002E4DE7">
              <w:t>,</w:t>
            </w:r>
            <w:r w:rsidR="00A02B13">
              <w:t xml:space="preserve"> </w:t>
            </w:r>
            <w:r w:rsidR="002E4DE7">
              <w:t>s</w:t>
            </w:r>
            <w:r w:rsidR="00A02B13">
              <w:t>oit il voit pas clair, soit il s’endort au volant</w:t>
            </w:r>
            <w:r>
              <w:t xml:space="preserve"> </w:t>
            </w:r>
            <w:r w:rsidR="002E4DE7">
              <w:t xml:space="preserve">=&gt; </w:t>
            </w:r>
            <w:r w:rsidR="00A02B13">
              <w:t>c’est une des conséquence</w:t>
            </w:r>
            <w:r w:rsidR="002E4DE7">
              <w:t>s</w:t>
            </w:r>
            <w:r w:rsidR="00A02B13">
              <w:t xml:space="preserve"> du SAOS</w:t>
            </w:r>
            <w:r w:rsidR="00374CA9">
              <w:t>.</w:t>
            </w:r>
          </w:p>
          <w:p w:rsidR="003F5464" w:rsidRDefault="003F5464" w:rsidP="00A02B13"/>
          <w:p w:rsidR="001855A4" w:rsidRDefault="00A02B13" w:rsidP="00A02B13">
            <w:r>
              <w:t>On considère qu’un sujet sain (pas d’apnée du somme</w:t>
            </w:r>
            <w:r w:rsidR="003F5464">
              <w:t>il) qui conduit entre Paris et N</w:t>
            </w:r>
            <w:r>
              <w:t>ice dort en moyenne 10 min. Chez une personne atteinte</w:t>
            </w:r>
            <w:r w:rsidR="003F5464">
              <w:t xml:space="preserve"> d’un SAOS, les proportions peuvent</w:t>
            </w:r>
            <w:r>
              <w:t xml:space="preserve"> être beaucoup,</w:t>
            </w:r>
            <w:r w:rsidR="005C3758">
              <w:t xml:space="preserve"> </w:t>
            </w:r>
            <w:r>
              <w:t>beaucoup plus importante</w:t>
            </w:r>
            <w:r w:rsidR="00374CA9">
              <w:t>.</w:t>
            </w:r>
          </w:p>
          <w:p w:rsidR="002E4DE7" w:rsidRDefault="002E4DE7" w:rsidP="00A02B13"/>
          <w:p w:rsidR="002E4DE7" w:rsidRDefault="00374CA9" w:rsidP="00A02B13">
            <w:r>
              <w:t xml:space="preserve">Les ronflements </w:t>
            </w:r>
            <w:r w:rsidR="003F5464">
              <w:t>n</w:t>
            </w:r>
            <w:r>
              <w:t>e sont</w:t>
            </w:r>
            <w:r w:rsidR="003F5464">
              <w:t xml:space="preserve"> </w:t>
            </w:r>
            <w:r w:rsidR="002E4DE7">
              <w:t>pas systématique</w:t>
            </w:r>
            <w:r>
              <w:t>s</w:t>
            </w:r>
            <w:r w:rsidR="003F5464">
              <w:t xml:space="preserve"> : </w:t>
            </w:r>
            <w:r w:rsidR="003F5464" w:rsidRPr="003F5464">
              <w:rPr>
                <w:b/>
              </w:rPr>
              <w:t>T</w:t>
            </w:r>
            <w:r w:rsidR="002E4DE7" w:rsidRPr="003F5464">
              <w:rPr>
                <w:b/>
              </w:rPr>
              <w:t>ous les ronfleurs ne sont pas atteints d’apnée du sommeil</w:t>
            </w:r>
            <w:r w:rsidR="003F5464">
              <w:t>. Les ronflements traduisent</w:t>
            </w:r>
            <w:r w:rsidR="002E4DE7">
              <w:t xml:space="preserve"> juste un long voile du palais mai</w:t>
            </w:r>
            <w:r w:rsidR="00772BE8">
              <w:t>s c’est un argument de plus chez</w:t>
            </w:r>
            <w:r w:rsidR="002E4DE7">
              <w:t xml:space="preserve"> un patient qui présente les autres symptômes</w:t>
            </w:r>
            <w:r>
              <w:t>.</w:t>
            </w:r>
          </w:p>
          <w:p w:rsidR="002E4DE7" w:rsidRDefault="002E4DE7" w:rsidP="00A02B13"/>
          <w:p w:rsidR="002E4DE7" w:rsidRDefault="002E4DE7" w:rsidP="00A02B13">
            <w:r>
              <w:t>Les arrêts re</w:t>
            </w:r>
            <w:r w:rsidR="003F5464">
              <w:t>s</w:t>
            </w:r>
            <w:r>
              <w:t xml:space="preserve">piratoires </w:t>
            </w:r>
            <w:r w:rsidR="00772BE8">
              <w:t>peuvent durer longtemps (1</w:t>
            </w:r>
            <w:r w:rsidR="003F5464">
              <w:t xml:space="preserve"> </w:t>
            </w:r>
            <w:r w:rsidR="00772BE8">
              <w:t>à 2 min) elles sont alors signalée</w:t>
            </w:r>
            <w:r w:rsidR="00374CA9">
              <w:t>s</w:t>
            </w:r>
            <w:r w:rsidR="00772BE8">
              <w:t xml:space="preserve"> par le conjoint</w:t>
            </w:r>
            <w:r w:rsidR="00374CA9">
              <w:t>.</w:t>
            </w:r>
            <w:r w:rsidR="00772BE8">
              <w:t xml:space="preserve"> </w:t>
            </w:r>
          </w:p>
          <w:p w:rsidR="00772BE8" w:rsidRDefault="00772BE8" w:rsidP="00A02B13"/>
          <w:p w:rsidR="00772BE8" w:rsidRDefault="00772BE8" w:rsidP="00A02B13">
            <w:r>
              <w:t xml:space="preserve">Réveil fréquent = Ce n’est plus un </w:t>
            </w:r>
            <w:proofErr w:type="spellStart"/>
            <w:r>
              <w:t>microréveil</w:t>
            </w:r>
            <w:proofErr w:type="spellEnd"/>
            <w:r>
              <w:t xml:space="preserve"> mais un </w:t>
            </w:r>
            <w:proofErr w:type="spellStart"/>
            <w:r>
              <w:t>macroréveil</w:t>
            </w:r>
            <w:proofErr w:type="spellEnd"/>
            <w:r w:rsidR="00374CA9">
              <w:t>.</w:t>
            </w:r>
          </w:p>
          <w:p w:rsidR="00772BE8" w:rsidRDefault="00772BE8" w:rsidP="00A02B13"/>
          <w:p w:rsidR="00772BE8" w:rsidRDefault="00772BE8" w:rsidP="00A02B13">
            <w:r>
              <w:t>Ex QCM : M … consulte pour une apnée du sommeil quelle</w:t>
            </w:r>
            <w:r w:rsidR="00374CA9">
              <w:t>s</w:t>
            </w:r>
            <w:r>
              <w:t xml:space="preserve"> sont les questions que vous lui posez ???</w:t>
            </w:r>
          </w:p>
        </w:tc>
      </w:tr>
    </w:tbl>
    <w:p w:rsidR="001855A4" w:rsidRDefault="001855A4" w:rsidP="001855A4"/>
    <w:p w:rsidR="001855A4" w:rsidRDefault="00352AB1" w:rsidP="00B9793A">
      <w:pPr>
        <w:pStyle w:val="Paragraphedeliste"/>
      </w:pPr>
      <w:r>
        <w:rPr>
          <w:noProof/>
        </w:rPr>
        <w:drawing>
          <wp:anchor distT="0" distB="0" distL="114300" distR="114300" simplePos="0" relativeHeight="251662336" behindDoc="0" locked="0" layoutInCell="1" allowOverlap="1">
            <wp:simplePos x="0" y="0"/>
            <wp:positionH relativeFrom="column">
              <wp:posOffset>1514475</wp:posOffset>
            </wp:positionH>
            <wp:positionV relativeFrom="paragraph">
              <wp:posOffset>19685</wp:posOffset>
            </wp:positionV>
            <wp:extent cx="3667125" cy="2095500"/>
            <wp:effectExtent l="19050" t="0" r="9525" b="0"/>
            <wp:wrapSquare wrapText="bothSides"/>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667125" cy="2095500"/>
                    </a:xfrm>
                    <a:prstGeom prst="rect">
                      <a:avLst/>
                    </a:prstGeom>
                    <a:noFill/>
                    <a:ln w="9525">
                      <a:noFill/>
                      <a:miter lim="800000"/>
                      <a:headEnd/>
                      <a:tailEnd/>
                    </a:ln>
                  </pic:spPr>
                </pic:pic>
              </a:graphicData>
            </a:graphic>
          </wp:anchor>
        </w:drawing>
      </w:r>
    </w:p>
    <w:p w:rsidR="005C3758" w:rsidRDefault="005C3758" w:rsidP="00B9793A">
      <w:pPr>
        <w:pStyle w:val="Paragraphedeliste"/>
      </w:pPr>
    </w:p>
    <w:p w:rsidR="00352AB1" w:rsidRDefault="00352AB1" w:rsidP="005C3758">
      <w:pPr>
        <w:pStyle w:val="Paragraphedeliste"/>
        <w:jc w:val="center"/>
      </w:pPr>
    </w:p>
    <w:p w:rsidR="00352AB1" w:rsidRDefault="00352AB1" w:rsidP="005C3758">
      <w:pPr>
        <w:pStyle w:val="Paragraphedeliste"/>
        <w:jc w:val="center"/>
      </w:pPr>
    </w:p>
    <w:p w:rsidR="00352AB1" w:rsidRDefault="00352AB1" w:rsidP="005C3758">
      <w:pPr>
        <w:pStyle w:val="Paragraphedeliste"/>
        <w:jc w:val="center"/>
      </w:pPr>
    </w:p>
    <w:p w:rsidR="00352AB1" w:rsidRDefault="00352AB1" w:rsidP="005C3758">
      <w:pPr>
        <w:pStyle w:val="Paragraphedeliste"/>
        <w:jc w:val="center"/>
      </w:pPr>
    </w:p>
    <w:p w:rsidR="00352AB1" w:rsidRDefault="00352AB1" w:rsidP="005C3758">
      <w:pPr>
        <w:pStyle w:val="Paragraphedeliste"/>
        <w:jc w:val="center"/>
      </w:pPr>
    </w:p>
    <w:p w:rsidR="00352AB1" w:rsidRDefault="00352AB1" w:rsidP="005C3758">
      <w:pPr>
        <w:pStyle w:val="Paragraphedeliste"/>
        <w:jc w:val="center"/>
      </w:pPr>
    </w:p>
    <w:p w:rsidR="00352AB1" w:rsidRDefault="00352AB1" w:rsidP="005C3758">
      <w:pPr>
        <w:pStyle w:val="Paragraphedeliste"/>
        <w:jc w:val="center"/>
      </w:pPr>
    </w:p>
    <w:p w:rsidR="005C3758" w:rsidRDefault="005C3758" w:rsidP="005C3758">
      <w:pPr>
        <w:pStyle w:val="Paragraphedeliste"/>
        <w:jc w:val="center"/>
      </w:pPr>
    </w:p>
    <w:p w:rsidR="005C3758" w:rsidRDefault="005C3758" w:rsidP="00B9793A">
      <w:pPr>
        <w:pStyle w:val="Paragraphedeliste"/>
      </w:pPr>
    </w:p>
    <w:p w:rsidR="00352AB1" w:rsidRDefault="00352AB1" w:rsidP="00B9793A">
      <w:pPr>
        <w:pStyle w:val="Paragraphedeliste"/>
      </w:pPr>
    </w:p>
    <w:p w:rsidR="00352AB1" w:rsidRDefault="00352AB1" w:rsidP="00B9793A">
      <w:pPr>
        <w:pStyle w:val="Paragraphedeliste"/>
      </w:pPr>
    </w:p>
    <w:tbl>
      <w:tblPr>
        <w:tblStyle w:val="Grilledutableau"/>
        <w:tblW w:w="0" w:type="auto"/>
        <w:tblLook w:val="04A0"/>
      </w:tblPr>
      <w:tblGrid>
        <w:gridCol w:w="10606"/>
      </w:tblGrid>
      <w:tr w:rsidR="00FC04CF" w:rsidTr="00FC04CF">
        <w:tc>
          <w:tcPr>
            <w:tcW w:w="10606" w:type="dxa"/>
          </w:tcPr>
          <w:p w:rsidR="00FC04CF" w:rsidRDefault="00374CA9" w:rsidP="00FC04CF">
            <w:r>
              <w:t xml:space="preserve">Le SAOS est-ce que ça tue ? Oui </w:t>
            </w:r>
          </w:p>
          <w:p w:rsidR="00FC04CF" w:rsidRDefault="00FC04CF" w:rsidP="00374CA9">
            <w:r w:rsidRPr="003F5464">
              <w:rPr>
                <w:b/>
              </w:rPr>
              <w:t>Surtout par mortalité cardiovasculaire</w:t>
            </w:r>
            <w:r>
              <w:t xml:space="preserve"> =&gt; Ne pas traité un SAOS c’est</w:t>
            </w:r>
            <w:r w:rsidR="00374CA9">
              <w:t xml:space="preserve"> laisser augmenter la mortalité. Les </w:t>
            </w:r>
            <w:r>
              <w:t xml:space="preserve">accidents de la route et </w:t>
            </w:r>
            <w:r w:rsidR="00374CA9">
              <w:t xml:space="preserve">les </w:t>
            </w:r>
            <w:r>
              <w:t>accidents du travail</w:t>
            </w:r>
            <w:r w:rsidR="00374CA9">
              <w:t xml:space="preserve"> augmentent aussi cette mortalité.</w:t>
            </w:r>
          </w:p>
        </w:tc>
      </w:tr>
    </w:tbl>
    <w:p w:rsidR="00FC04CF" w:rsidRDefault="00FC04CF" w:rsidP="00FC04CF"/>
    <w:p w:rsidR="00FC04CF" w:rsidRDefault="00FC04CF" w:rsidP="00FC04CF"/>
    <w:p w:rsidR="003F5464" w:rsidRDefault="003F5464" w:rsidP="00352AB1">
      <w:pPr>
        <w:jc w:val="center"/>
      </w:pPr>
    </w:p>
    <w:p w:rsidR="00352AB1" w:rsidRDefault="00352AB1" w:rsidP="00352AB1">
      <w:pPr>
        <w:jc w:val="center"/>
      </w:pPr>
      <w:r>
        <w:rPr>
          <w:noProof/>
        </w:rPr>
        <w:lastRenderedPageBreak/>
        <w:drawing>
          <wp:inline distT="0" distB="0" distL="0" distR="0">
            <wp:extent cx="3958040" cy="3126278"/>
            <wp:effectExtent l="19050" t="0" r="4360" b="0"/>
            <wp:docPr id="1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965635" cy="3132277"/>
                    </a:xfrm>
                    <a:prstGeom prst="rect">
                      <a:avLst/>
                    </a:prstGeom>
                    <a:noFill/>
                    <a:ln w="9525">
                      <a:noFill/>
                      <a:miter lim="800000"/>
                      <a:headEnd/>
                      <a:tailEnd/>
                    </a:ln>
                  </pic:spPr>
                </pic:pic>
              </a:graphicData>
            </a:graphic>
          </wp:inline>
        </w:drawing>
      </w:r>
    </w:p>
    <w:tbl>
      <w:tblPr>
        <w:tblStyle w:val="Grilledutableau"/>
        <w:tblW w:w="0" w:type="auto"/>
        <w:tblLook w:val="04A0"/>
      </w:tblPr>
      <w:tblGrid>
        <w:gridCol w:w="10606"/>
      </w:tblGrid>
      <w:tr w:rsidR="00352AB1" w:rsidTr="00352AB1">
        <w:tc>
          <w:tcPr>
            <w:tcW w:w="10606" w:type="dxa"/>
          </w:tcPr>
          <w:p w:rsidR="00352AB1" w:rsidRDefault="00352AB1" w:rsidP="00352AB1">
            <w:r>
              <w:t>Maintenant que l’on sait ce qu’est le SAOS</w:t>
            </w:r>
          </w:p>
          <w:p w:rsidR="00352AB1" w:rsidRDefault="00352AB1" w:rsidP="00352AB1">
            <w:r>
              <w:t>Comment on fait le diagnostic ??</w:t>
            </w:r>
          </w:p>
          <w:p w:rsidR="00352AB1" w:rsidRDefault="00352AB1" w:rsidP="00352AB1">
            <w:pPr>
              <w:pStyle w:val="Paragraphedeliste"/>
            </w:pPr>
          </w:p>
          <w:p w:rsidR="00352AB1" w:rsidRPr="003F5464" w:rsidRDefault="00352AB1" w:rsidP="00352AB1">
            <w:pPr>
              <w:rPr>
                <w:b/>
              </w:rPr>
            </w:pPr>
            <w:r w:rsidRPr="003F5464">
              <w:rPr>
                <w:b/>
              </w:rPr>
              <w:t>Il faut écouter les plaintes des patients et de leur entourage</w:t>
            </w:r>
          </w:p>
          <w:p w:rsidR="0085021E" w:rsidRDefault="003F5464" w:rsidP="0085021E">
            <w:r>
              <w:t xml:space="preserve">Ce sont </w:t>
            </w:r>
            <w:r w:rsidR="00352AB1">
              <w:t>de</w:t>
            </w:r>
            <w:r>
              <w:t>s patients qui viennent consulter</w:t>
            </w:r>
            <w:r w:rsidR="00374CA9">
              <w:t xml:space="preserve"> pour autre</w:t>
            </w:r>
            <w:r w:rsidR="00AD032C">
              <w:t xml:space="preserve"> chose (ex HTA)</w:t>
            </w:r>
            <w:r w:rsidR="00352AB1">
              <w:t xml:space="preserve"> et sa </w:t>
            </w:r>
            <w:r w:rsidR="00AD032C">
              <w:t>t</w:t>
            </w:r>
            <w:r w:rsidR="00352AB1">
              <w:t>o</w:t>
            </w:r>
            <w:r w:rsidR="00AD032C">
              <w:t>ur</w:t>
            </w:r>
            <w:r w:rsidR="00352AB1">
              <w:t>ne autour du pot pendant des mois</w:t>
            </w:r>
            <w:r w:rsidR="00AD032C">
              <w:t>,</w:t>
            </w:r>
            <w:r w:rsidR="00352AB1">
              <w:t xml:space="preserve"> voir</w:t>
            </w:r>
            <w:r w:rsidR="00374CA9">
              <w:t>e</w:t>
            </w:r>
            <w:r w:rsidR="00352AB1">
              <w:t xml:space="preserve"> des années jusqu’à </w:t>
            </w:r>
            <w:r w:rsidR="00374CA9">
              <w:t xml:space="preserve">ce </w:t>
            </w:r>
            <w:r>
              <w:t xml:space="preserve">qu’un médecin se </w:t>
            </w:r>
            <w:r w:rsidR="00352AB1">
              <w:t>di</w:t>
            </w:r>
            <w:r>
              <w:t>se</w:t>
            </w:r>
            <w:r w:rsidR="00352AB1">
              <w:t xml:space="preserve"> « c’est peut être une apnée du sommeil</w:t>
            </w:r>
            <w:r>
              <w:t> ?</w:t>
            </w:r>
            <w:r w:rsidR="00352AB1">
              <w:t> »</w:t>
            </w:r>
            <w:r w:rsidR="0085021E">
              <w:t xml:space="preserve"> </w:t>
            </w:r>
          </w:p>
          <w:p w:rsidR="0085021E" w:rsidRDefault="0085021E" w:rsidP="0085021E"/>
          <w:p w:rsidR="0085021E" w:rsidRPr="003F5464" w:rsidRDefault="0085021E" w:rsidP="0085021E">
            <w:pPr>
              <w:rPr>
                <w:b/>
              </w:rPr>
            </w:pPr>
            <w:r w:rsidRPr="003F5464">
              <w:rPr>
                <w:b/>
              </w:rPr>
              <w:t xml:space="preserve">On considère qu’un score supérieur à 10 est pathologique </w:t>
            </w:r>
          </w:p>
          <w:p w:rsidR="00352AB1" w:rsidRDefault="00352AB1" w:rsidP="00352AB1"/>
        </w:tc>
      </w:tr>
    </w:tbl>
    <w:p w:rsidR="00B9793A" w:rsidRDefault="00B9793A" w:rsidP="00B9793A"/>
    <w:p w:rsidR="0068752A" w:rsidRDefault="0068752A" w:rsidP="0068752A">
      <w:pPr>
        <w:jc w:val="center"/>
      </w:pPr>
      <w:r>
        <w:rPr>
          <w:noProof/>
        </w:rPr>
        <w:drawing>
          <wp:inline distT="0" distB="0" distL="0" distR="0">
            <wp:extent cx="4615815" cy="2809240"/>
            <wp:effectExtent l="19050" t="0" r="0" b="0"/>
            <wp:docPr id="1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4615815" cy="2809240"/>
                    </a:xfrm>
                    <a:prstGeom prst="rect">
                      <a:avLst/>
                    </a:prstGeom>
                    <a:noFill/>
                    <a:ln w="9525">
                      <a:noFill/>
                      <a:miter lim="800000"/>
                      <a:headEnd/>
                      <a:tailEnd/>
                    </a:ln>
                  </pic:spPr>
                </pic:pic>
              </a:graphicData>
            </a:graphic>
          </wp:inline>
        </w:drawing>
      </w:r>
    </w:p>
    <w:p w:rsidR="0068752A" w:rsidRDefault="0068752A" w:rsidP="00B9793A"/>
    <w:tbl>
      <w:tblPr>
        <w:tblStyle w:val="Grilledutableau"/>
        <w:tblW w:w="0" w:type="auto"/>
        <w:tblLook w:val="04A0"/>
      </w:tblPr>
      <w:tblGrid>
        <w:gridCol w:w="10606"/>
      </w:tblGrid>
      <w:tr w:rsidR="0068752A" w:rsidTr="0068752A">
        <w:tc>
          <w:tcPr>
            <w:tcW w:w="10606" w:type="dxa"/>
          </w:tcPr>
          <w:p w:rsidR="0068752A" w:rsidRDefault="0068752A" w:rsidP="0068752A">
            <w:r>
              <w:t xml:space="preserve">« l’alarme incident sonne, mais le prof s’en fout et continue le cour » </w:t>
            </w:r>
          </w:p>
          <w:p w:rsidR="0068752A" w:rsidRDefault="0068752A" w:rsidP="0068752A"/>
          <w:p w:rsidR="0068752A" w:rsidRDefault="0068752A" w:rsidP="0068752A">
            <w:r>
              <w:t>On suspecte le diagnostic sur la clinique (interrogatoire) mais il faut le confirmer</w:t>
            </w:r>
          </w:p>
          <w:p w:rsidR="003F5464" w:rsidRDefault="003F5464" w:rsidP="0068752A"/>
          <w:p w:rsidR="0068752A" w:rsidRPr="003F5464" w:rsidRDefault="0068752A" w:rsidP="0068752A">
            <w:pPr>
              <w:rPr>
                <w:b/>
              </w:rPr>
            </w:pPr>
            <w:r w:rsidRPr="003F5464">
              <w:rPr>
                <w:b/>
              </w:rPr>
              <w:t>La confirmation se fait par une polygraphie ventilatoire</w:t>
            </w:r>
            <w:r w:rsidR="00374CA9">
              <w:rPr>
                <w:b/>
              </w:rPr>
              <w:t>.</w:t>
            </w:r>
          </w:p>
          <w:p w:rsidR="0068752A" w:rsidRDefault="0068752A" w:rsidP="0068752A">
            <w:r>
              <w:t>On met un capteur au niveau du nez</w:t>
            </w:r>
            <w:r w:rsidR="003F5464">
              <w:t xml:space="preserve"> </w:t>
            </w:r>
            <w:r>
              <w:t>qui mesure le flux</w:t>
            </w:r>
            <w:r w:rsidR="003F5464">
              <w:t xml:space="preserve"> d’air</w:t>
            </w:r>
            <w:r>
              <w:t xml:space="preserve"> </w:t>
            </w:r>
          </w:p>
          <w:p w:rsidR="0068752A" w:rsidRDefault="0068752A" w:rsidP="0068752A">
            <w:r>
              <w:t>Pareil au niveau de la bouche</w:t>
            </w:r>
          </w:p>
          <w:p w:rsidR="0068752A" w:rsidRDefault="0068752A" w:rsidP="0068752A">
            <w:r>
              <w:t>On met une bande au niveau du thorax et au niveau de l’abdomen pour capter les mouvements respiratoires</w:t>
            </w:r>
          </w:p>
          <w:p w:rsidR="0068752A" w:rsidRDefault="0068752A" w:rsidP="0068752A">
            <w:r>
              <w:t>On met un capteur</w:t>
            </w:r>
            <w:r w:rsidR="003F5464">
              <w:t xml:space="preserve"> au doigt pour enregistrer </w:t>
            </w:r>
            <w:r>
              <w:t>la saturation</w:t>
            </w:r>
            <w:r w:rsidR="003F5464">
              <w:t xml:space="preserve"> en oxygène</w:t>
            </w:r>
          </w:p>
          <w:p w:rsidR="0068752A" w:rsidRDefault="0068752A" w:rsidP="0068752A">
            <w:r>
              <w:t xml:space="preserve">Et le patient dort avec ça </w:t>
            </w:r>
          </w:p>
          <w:p w:rsidR="0068752A" w:rsidRDefault="0068752A" w:rsidP="0068752A">
            <w:r>
              <w:lastRenderedPageBreak/>
              <w:t xml:space="preserve">« Un mec fait interruption et force le prof à </w:t>
            </w:r>
            <w:proofErr w:type="spellStart"/>
            <w:r>
              <w:t>arréter</w:t>
            </w:r>
            <w:proofErr w:type="spellEnd"/>
            <w:r>
              <w:t xml:space="preserve"> son cours pour nous faire sortir »</w:t>
            </w:r>
          </w:p>
          <w:p w:rsidR="0068752A" w:rsidRDefault="0068752A" w:rsidP="00B9793A">
            <w:r>
              <w:t xml:space="preserve">L’amphi n’a qu’une chose à lui </w:t>
            </w:r>
            <w:r w:rsidR="003F5464">
              <w:t xml:space="preserve">dire </w:t>
            </w:r>
            <w:r w:rsidRPr="0068752A">
              <w:rPr>
                <w:sz w:val="36"/>
                <w:szCs w:val="36"/>
              </w:rPr>
              <w:t>« MAUVAISE AMBIANCE</w:t>
            </w:r>
            <w:r w:rsidR="003F5464">
              <w:rPr>
                <w:sz w:val="36"/>
                <w:szCs w:val="36"/>
              </w:rPr>
              <w:t> !!!</w:t>
            </w:r>
            <w:r w:rsidRPr="0068752A">
              <w:rPr>
                <w:sz w:val="36"/>
                <w:szCs w:val="36"/>
              </w:rPr>
              <w:t>»</w:t>
            </w:r>
            <w:r>
              <w:t xml:space="preserve"> </w:t>
            </w:r>
          </w:p>
        </w:tc>
      </w:tr>
    </w:tbl>
    <w:p w:rsidR="00B9793A" w:rsidRDefault="00B9793A" w:rsidP="00B9793A"/>
    <w:p w:rsidR="0068752A" w:rsidRPr="00BE27D2" w:rsidRDefault="0068752A">
      <w:pPr>
        <w:rPr>
          <w:u w:val="single"/>
        </w:rPr>
      </w:pPr>
    </w:p>
    <w:sectPr w:rsidR="0068752A" w:rsidRPr="00BE27D2" w:rsidSect="00277878">
      <w:footerReference w:type="default" r:id="rId19"/>
      <w:pgSz w:w="11906" w:h="16838"/>
      <w:pgMar w:top="720" w:right="720" w:bottom="720" w:left="720"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1028" w:rsidRDefault="003A1028" w:rsidP="00277878">
      <w:r>
        <w:separator/>
      </w:r>
    </w:p>
  </w:endnote>
  <w:endnote w:type="continuationSeparator" w:id="0">
    <w:p w:rsidR="003A1028" w:rsidRDefault="003A1028" w:rsidP="002778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24823"/>
      <w:docPartObj>
        <w:docPartGallery w:val="Page Numbers (Bottom of Page)"/>
        <w:docPartUnique/>
      </w:docPartObj>
    </w:sdtPr>
    <w:sdtContent>
      <w:p w:rsidR="002E4DE7" w:rsidRDefault="004F1957">
        <w:pPr>
          <w:pStyle w:val="Pieddepage"/>
          <w:jc w:val="right"/>
        </w:pPr>
        <w:fldSimple w:instr=" PAGE   \* MERGEFORMAT ">
          <w:r w:rsidR="00CA4C64">
            <w:rPr>
              <w:noProof/>
            </w:rPr>
            <w:t>2</w:t>
          </w:r>
        </w:fldSimple>
      </w:p>
    </w:sdtContent>
  </w:sdt>
  <w:p w:rsidR="002E4DE7" w:rsidRDefault="002E4DE7">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1028" w:rsidRDefault="003A1028" w:rsidP="00277878">
      <w:r>
        <w:separator/>
      </w:r>
    </w:p>
  </w:footnote>
  <w:footnote w:type="continuationSeparator" w:id="0">
    <w:p w:rsidR="003A1028" w:rsidRDefault="003A1028" w:rsidP="002778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43908"/>
    <w:multiLevelType w:val="hybridMultilevel"/>
    <w:tmpl w:val="432A01F2"/>
    <w:lvl w:ilvl="0" w:tplc="FA9A6F9A">
      <w:start w:val="1"/>
      <w:numFmt w:val="bullet"/>
      <w:lvlText w:val="•"/>
      <w:lvlJc w:val="left"/>
      <w:pPr>
        <w:tabs>
          <w:tab w:val="num" w:pos="720"/>
        </w:tabs>
        <w:ind w:left="720" w:hanging="360"/>
      </w:pPr>
      <w:rPr>
        <w:rFonts w:ascii="Times New Roman" w:hAnsi="Times New Roman" w:hint="default"/>
      </w:rPr>
    </w:lvl>
    <w:lvl w:ilvl="1" w:tplc="F910893A">
      <w:start w:val="642"/>
      <w:numFmt w:val="bullet"/>
      <w:lvlText w:val="–"/>
      <w:lvlJc w:val="left"/>
      <w:pPr>
        <w:tabs>
          <w:tab w:val="num" w:pos="1440"/>
        </w:tabs>
        <w:ind w:left="1440" w:hanging="360"/>
      </w:pPr>
      <w:rPr>
        <w:rFonts w:ascii="Times New Roman" w:hAnsi="Times New Roman" w:hint="default"/>
      </w:rPr>
    </w:lvl>
    <w:lvl w:ilvl="2" w:tplc="EFF2A41C" w:tentative="1">
      <w:start w:val="1"/>
      <w:numFmt w:val="bullet"/>
      <w:lvlText w:val="•"/>
      <w:lvlJc w:val="left"/>
      <w:pPr>
        <w:tabs>
          <w:tab w:val="num" w:pos="2160"/>
        </w:tabs>
        <w:ind w:left="2160" w:hanging="360"/>
      </w:pPr>
      <w:rPr>
        <w:rFonts w:ascii="Times New Roman" w:hAnsi="Times New Roman" w:hint="default"/>
      </w:rPr>
    </w:lvl>
    <w:lvl w:ilvl="3" w:tplc="540EEF68" w:tentative="1">
      <w:start w:val="1"/>
      <w:numFmt w:val="bullet"/>
      <w:lvlText w:val="•"/>
      <w:lvlJc w:val="left"/>
      <w:pPr>
        <w:tabs>
          <w:tab w:val="num" w:pos="2880"/>
        </w:tabs>
        <w:ind w:left="2880" w:hanging="360"/>
      </w:pPr>
      <w:rPr>
        <w:rFonts w:ascii="Times New Roman" w:hAnsi="Times New Roman" w:hint="default"/>
      </w:rPr>
    </w:lvl>
    <w:lvl w:ilvl="4" w:tplc="20E20254" w:tentative="1">
      <w:start w:val="1"/>
      <w:numFmt w:val="bullet"/>
      <w:lvlText w:val="•"/>
      <w:lvlJc w:val="left"/>
      <w:pPr>
        <w:tabs>
          <w:tab w:val="num" w:pos="3600"/>
        </w:tabs>
        <w:ind w:left="3600" w:hanging="360"/>
      </w:pPr>
      <w:rPr>
        <w:rFonts w:ascii="Times New Roman" w:hAnsi="Times New Roman" w:hint="default"/>
      </w:rPr>
    </w:lvl>
    <w:lvl w:ilvl="5" w:tplc="89F6187C" w:tentative="1">
      <w:start w:val="1"/>
      <w:numFmt w:val="bullet"/>
      <w:lvlText w:val="•"/>
      <w:lvlJc w:val="left"/>
      <w:pPr>
        <w:tabs>
          <w:tab w:val="num" w:pos="4320"/>
        </w:tabs>
        <w:ind w:left="4320" w:hanging="360"/>
      </w:pPr>
      <w:rPr>
        <w:rFonts w:ascii="Times New Roman" w:hAnsi="Times New Roman" w:hint="default"/>
      </w:rPr>
    </w:lvl>
    <w:lvl w:ilvl="6" w:tplc="9BD4AD98" w:tentative="1">
      <w:start w:val="1"/>
      <w:numFmt w:val="bullet"/>
      <w:lvlText w:val="•"/>
      <w:lvlJc w:val="left"/>
      <w:pPr>
        <w:tabs>
          <w:tab w:val="num" w:pos="5040"/>
        </w:tabs>
        <w:ind w:left="5040" w:hanging="360"/>
      </w:pPr>
      <w:rPr>
        <w:rFonts w:ascii="Times New Roman" w:hAnsi="Times New Roman" w:hint="default"/>
      </w:rPr>
    </w:lvl>
    <w:lvl w:ilvl="7" w:tplc="4600FA90" w:tentative="1">
      <w:start w:val="1"/>
      <w:numFmt w:val="bullet"/>
      <w:lvlText w:val="•"/>
      <w:lvlJc w:val="left"/>
      <w:pPr>
        <w:tabs>
          <w:tab w:val="num" w:pos="5760"/>
        </w:tabs>
        <w:ind w:left="5760" w:hanging="360"/>
      </w:pPr>
      <w:rPr>
        <w:rFonts w:ascii="Times New Roman" w:hAnsi="Times New Roman" w:hint="default"/>
      </w:rPr>
    </w:lvl>
    <w:lvl w:ilvl="8" w:tplc="27A2E2B4" w:tentative="1">
      <w:start w:val="1"/>
      <w:numFmt w:val="bullet"/>
      <w:lvlText w:val="•"/>
      <w:lvlJc w:val="left"/>
      <w:pPr>
        <w:tabs>
          <w:tab w:val="num" w:pos="6480"/>
        </w:tabs>
        <w:ind w:left="6480" w:hanging="360"/>
      </w:pPr>
      <w:rPr>
        <w:rFonts w:ascii="Times New Roman" w:hAnsi="Times New Roman" w:hint="default"/>
      </w:rPr>
    </w:lvl>
  </w:abstractNum>
  <w:abstractNum w:abstractNumId="1">
    <w:nsid w:val="04810404"/>
    <w:multiLevelType w:val="hybridMultilevel"/>
    <w:tmpl w:val="96C0AC9A"/>
    <w:lvl w:ilvl="0" w:tplc="040C000B">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6AF73A1"/>
    <w:multiLevelType w:val="hybridMultilevel"/>
    <w:tmpl w:val="944E1A2A"/>
    <w:lvl w:ilvl="0" w:tplc="442242A4">
      <w:start w:val="1"/>
      <w:numFmt w:val="bullet"/>
      <w:lvlText w:val="–"/>
      <w:lvlJc w:val="left"/>
      <w:pPr>
        <w:tabs>
          <w:tab w:val="num" w:pos="720"/>
        </w:tabs>
        <w:ind w:left="720" w:hanging="360"/>
      </w:pPr>
      <w:rPr>
        <w:rFonts w:ascii="Times New Roman" w:hAnsi="Times New Roman" w:hint="default"/>
      </w:rPr>
    </w:lvl>
    <w:lvl w:ilvl="1" w:tplc="21E84176">
      <w:start w:val="1"/>
      <w:numFmt w:val="bullet"/>
      <w:lvlText w:val="–"/>
      <w:lvlJc w:val="left"/>
      <w:pPr>
        <w:tabs>
          <w:tab w:val="num" w:pos="1440"/>
        </w:tabs>
        <w:ind w:left="1440" w:hanging="360"/>
      </w:pPr>
      <w:rPr>
        <w:rFonts w:ascii="Times New Roman" w:hAnsi="Times New Roman" w:hint="default"/>
      </w:rPr>
    </w:lvl>
    <w:lvl w:ilvl="2" w:tplc="AF6061F8" w:tentative="1">
      <w:start w:val="1"/>
      <w:numFmt w:val="bullet"/>
      <w:lvlText w:val="–"/>
      <w:lvlJc w:val="left"/>
      <w:pPr>
        <w:tabs>
          <w:tab w:val="num" w:pos="2160"/>
        </w:tabs>
        <w:ind w:left="2160" w:hanging="360"/>
      </w:pPr>
      <w:rPr>
        <w:rFonts w:ascii="Times New Roman" w:hAnsi="Times New Roman" w:hint="default"/>
      </w:rPr>
    </w:lvl>
    <w:lvl w:ilvl="3" w:tplc="C680A574" w:tentative="1">
      <w:start w:val="1"/>
      <w:numFmt w:val="bullet"/>
      <w:lvlText w:val="–"/>
      <w:lvlJc w:val="left"/>
      <w:pPr>
        <w:tabs>
          <w:tab w:val="num" w:pos="2880"/>
        </w:tabs>
        <w:ind w:left="2880" w:hanging="360"/>
      </w:pPr>
      <w:rPr>
        <w:rFonts w:ascii="Times New Roman" w:hAnsi="Times New Roman" w:hint="default"/>
      </w:rPr>
    </w:lvl>
    <w:lvl w:ilvl="4" w:tplc="C5980722" w:tentative="1">
      <w:start w:val="1"/>
      <w:numFmt w:val="bullet"/>
      <w:lvlText w:val="–"/>
      <w:lvlJc w:val="left"/>
      <w:pPr>
        <w:tabs>
          <w:tab w:val="num" w:pos="3600"/>
        </w:tabs>
        <w:ind w:left="3600" w:hanging="360"/>
      </w:pPr>
      <w:rPr>
        <w:rFonts w:ascii="Times New Roman" w:hAnsi="Times New Roman" w:hint="default"/>
      </w:rPr>
    </w:lvl>
    <w:lvl w:ilvl="5" w:tplc="0FA2315A" w:tentative="1">
      <w:start w:val="1"/>
      <w:numFmt w:val="bullet"/>
      <w:lvlText w:val="–"/>
      <w:lvlJc w:val="left"/>
      <w:pPr>
        <w:tabs>
          <w:tab w:val="num" w:pos="4320"/>
        </w:tabs>
        <w:ind w:left="4320" w:hanging="360"/>
      </w:pPr>
      <w:rPr>
        <w:rFonts w:ascii="Times New Roman" w:hAnsi="Times New Roman" w:hint="default"/>
      </w:rPr>
    </w:lvl>
    <w:lvl w:ilvl="6" w:tplc="9224E9B6" w:tentative="1">
      <w:start w:val="1"/>
      <w:numFmt w:val="bullet"/>
      <w:lvlText w:val="–"/>
      <w:lvlJc w:val="left"/>
      <w:pPr>
        <w:tabs>
          <w:tab w:val="num" w:pos="5040"/>
        </w:tabs>
        <w:ind w:left="5040" w:hanging="360"/>
      </w:pPr>
      <w:rPr>
        <w:rFonts w:ascii="Times New Roman" w:hAnsi="Times New Roman" w:hint="default"/>
      </w:rPr>
    </w:lvl>
    <w:lvl w:ilvl="7" w:tplc="7278F064" w:tentative="1">
      <w:start w:val="1"/>
      <w:numFmt w:val="bullet"/>
      <w:lvlText w:val="–"/>
      <w:lvlJc w:val="left"/>
      <w:pPr>
        <w:tabs>
          <w:tab w:val="num" w:pos="5760"/>
        </w:tabs>
        <w:ind w:left="5760" w:hanging="360"/>
      </w:pPr>
      <w:rPr>
        <w:rFonts w:ascii="Times New Roman" w:hAnsi="Times New Roman" w:hint="default"/>
      </w:rPr>
    </w:lvl>
    <w:lvl w:ilvl="8" w:tplc="E73C9A6A" w:tentative="1">
      <w:start w:val="1"/>
      <w:numFmt w:val="bullet"/>
      <w:lvlText w:val="–"/>
      <w:lvlJc w:val="left"/>
      <w:pPr>
        <w:tabs>
          <w:tab w:val="num" w:pos="6480"/>
        </w:tabs>
        <w:ind w:left="6480" w:hanging="360"/>
      </w:pPr>
      <w:rPr>
        <w:rFonts w:ascii="Times New Roman" w:hAnsi="Times New Roman" w:hint="default"/>
      </w:rPr>
    </w:lvl>
  </w:abstractNum>
  <w:abstractNum w:abstractNumId="3">
    <w:nsid w:val="182B547D"/>
    <w:multiLevelType w:val="hybridMultilevel"/>
    <w:tmpl w:val="B46E52D2"/>
    <w:lvl w:ilvl="0" w:tplc="040C0011">
      <w:start w:val="1"/>
      <w:numFmt w:val="decimal"/>
      <w:lvlText w:val="%1)"/>
      <w:lvlJc w:val="left"/>
      <w:pPr>
        <w:ind w:left="1353"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1ED63F6E"/>
    <w:multiLevelType w:val="hybridMultilevel"/>
    <w:tmpl w:val="052EF4E2"/>
    <w:lvl w:ilvl="0" w:tplc="040C0011">
      <w:start w:val="1"/>
      <w:numFmt w:val="decimal"/>
      <w:lvlText w:val="%1)"/>
      <w:lvlJc w:val="left"/>
      <w:pPr>
        <w:ind w:left="1353" w:hanging="360"/>
      </w:pPr>
      <w:rPr>
        <w:rFonts w:hint="default"/>
      </w:rPr>
    </w:lvl>
    <w:lvl w:ilvl="1" w:tplc="040C0019" w:tentative="1">
      <w:start w:val="1"/>
      <w:numFmt w:val="lowerLetter"/>
      <w:lvlText w:val="%2."/>
      <w:lvlJc w:val="left"/>
      <w:pPr>
        <w:ind w:left="2073" w:hanging="360"/>
      </w:pPr>
    </w:lvl>
    <w:lvl w:ilvl="2" w:tplc="040C001B" w:tentative="1">
      <w:start w:val="1"/>
      <w:numFmt w:val="lowerRoman"/>
      <w:lvlText w:val="%3."/>
      <w:lvlJc w:val="right"/>
      <w:pPr>
        <w:ind w:left="2793" w:hanging="180"/>
      </w:pPr>
    </w:lvl>
    <w:lvl w:ilvl="3" w:tplc="040C000F" w:tentative="1">
      <w:start w:val="1"/>
      <w:numFmt w:val="decimal"/>
      <w:lvlText w:val="%4."/>
      <w:lvlJc w:val="left"/>
      <w:pPr>
        <w:ind w:left="3513" w:hanging="360"/>
      </w:pPr>
    </w:lvl>
    <w:lvl w:ilvl="4" w:tplc="040C0019" w:tentative="1">
      <w:start w:val="1"/>
      <w:numFmt w:val="lowerLetter"/>
      <w:lvlText w:val="%5."/>
      <w:lvlJc w:val="left"/>
      <w:pPr>
        <w:ind w:left="4233" w:hanging="360"/>
      </w:pPr>
    </w:lvl>
    <w:lvl w:ilvl="5" w:tplc="040C001B" w:tentative="1">
      <w:start w:val="1"/>
      <w:numFmt w:val="lowerRoman"/>
      <w:lvlText w:val="%6."/>
      <w:lvlJc w:val="right"/>
      <w:pPr>
        <w:ind w:left="4953" w:hanging="180"/>
      </w:pPr>
    </w:lvl>
    <w:lvl w:ilvl="6" w:tplc="040C000F" w:tentative="1">
      <w:start w:val="1"/>
      <w:numFmt w:val="decimal"/>
      <w:lvlText w:val="%7."/>
      <w:lvlJc w:val="left"/>
      <w:pPr>
        <w:ind w:left="5673" w:hanging="360"/>
      </w:pPr>
    </w:lvl>
    <w:lvl w:ilvl="7" w:tplc="040C0019" w:tentative="1">
      <w:start w:val="1"/>
      <w:numFmt w:val="lowerLetter"/>
      <w:lvlText w:val="%8."/>
      <w:lvlJc w:val="left"/>
      <w:pPr>
        <w:ind w:left="6393" w:hanging="360"/>
      </w:pPr>
    </w:lvl>
    <w:lvl w:ilvl="8" w:tplc="040C001B" w:tentative="1">
      <w:start w:val="1"/>
      <w:numFmt w:val="lowerRoman"/>
      <w:lvlText w:val="%9."/>
      <w:lvlJc w:val="right"/>
      <w:pPr>
        <w:ind w:left="7113" w:hanging="180"/>
      </w:pPr>
    </w:lvl>
  </w:abstractNum>
  <w:abstractNum w:abstractNumId="5">
    <w:nsid w:val="1F647514"/>
    <w:multiLevelType w:val="hybridMultilevel"/>
    <w:tmpl w:val="BBB0E074"/>
    <w:lvl w:ilvl="0" w:tplc="6BB68CA0">
      <w:start w:val="1"/>
      <w:numFmt w:val="bullet"/>
      <w:lvlText w:val="–"/>
      <w:lvlJc w:val="left"/>
      <w:pPr>
        <w:tabs>
          <w:tab w:val="num" w:pos="720"/>
        </w:tabs>
        <w:ind w:left="720" w:hanging="360"/>
      </w:pPr>
      <w:rPr>
        <w:rFonts w:ascii="Times New Roman" w:hAnsi="Times New Roman" w:hint="default"/>
      </w:rPr>
    </w:lvl>
    <w:lvl w:ilvl="1" w:tplc="78DE5D82">
      <w:start w:val="1"/>
      <w:numFmt w:val="bullet"/>
      <w:lvlText w:val="–"/>
      <w:lvlJc w:val="left"/>
      <w:pPr>
        <w:tabs>
          <w:tab w:val="num" w:pos="1440"/>
        </w:tabs>
        <w:ind w:left="1440" w:hanging="360"/>
      </w:pPr>
      <w:rPr>
        <w:rFonts w:ascii="Times New Roman" w:hAnsi="Times New Roman" w:hint="default"/>
      </w:rPr>
    </w:lvl>
    <w:lvl w:ilvl="2" w:tplc="BCB4BA6E" w:tentative="1">
      <w:start w:val="1"/>
      <w:numFmt w:val="bullet"/>
      <w:lvlText w:val="–"/>
      <w:lvlJc w:val="left"/>
      <w:pPr>
        <w:tabs>
          <w:tab w:val="num" w:pos="2160"/>
        </w:tabs>
        <w:ind w:left="2160" w:hanging="360"/>
      </w:pPr>
      <w:rPr>
        <w:rFonts w:ascii="Times New Roman" w:hAnsi="Times New Roman" w:hint="default"/>
      </w:rPr>
    </w:lvl>
    <w:lvl w:ilvl="3" w:tplc="B858817C" w:tentative="1">
      <w:start w:val="1"/>
      <w:numFmt w:val="bullet"/>
      <w:lvlText w:val="–"/>
      <w:lvlJc w:val="left"/>
      <w:pPr>
        <w:tabs>
          <w:tab w:val="num" w:pos="2880"/>
        </w:tabs>
        <w:ind w:left="2880" w:hanging="360"/>
      </w:pPr>
      <w:rPr>
        <w:rFonts w:ascii="Times New Roman" w:hAnsi="Times New Roman" w:hint="default"/>
      </w:rPr>
    </w:lvl>
    <w:lvl w:ilvl="4" w:tplc="CF0A522A" w:tentative="1">
      <w:start w:val="1"/>
      <w:numFmt w:val="bullet"/>
      <w:lvlText w:val="–"/>
      <w:lvlJc w:val="left"/>
      <w:pPr>
        <w:tabs>
          <w:tab w:val="num" w:pos="3600"/>
        </w:tabs>
        <w:ind w:left="3600" w:hanging="360"/>
      </w:pPr>
      <w:rPr>
        <w:rFonts w:ascii="Times New Roman" w:hAnsi="Times New Roman" w:hint="default"/>
      </w:rPr>
    </w:lvl>
    <w:lvl w:ilvl="5" w:tplc="A09E6DFC" w:tentative="1">
      <w:start w:val="1"/>
      <w:numFmt w:val="bullet"/>
      <w:lvlText w:val="–"/>
      <w:lvlJc w:val="left"/>
      <w:pPr>
        <w:tabs>
          <w:tab w:val="num" w:pos="4320"/>
        </w:tabs>
        <w:ind w:left="4320" w:hanging="360"/>
      </w:pPr>
      <w:rPr>
        <w:rFonts w:ascii="Times New Roman" w:hAnsi="Times New Roman" w:hint="default"/>
      </w:rPr>
    </w:lvl>
    <w:lvl w:ilvl="6" w:tplc="E39EB87C" w:tentative="1">
      <w:start w:val="1"/>
      <w:numFmt w:val="bullet"/>
      <w:lvlText w:val="–"/>
      <w:lvlJc w:val="left"/>
      <w:pPr>
        <w:tabs>
          <w:tab w:val="num" w:pos="5040"/>
        </w:tabs>
        <w:ind w:left="5040" w:hanging="360"/>
      </w:pPr>
      <w:rPr>
        <w:rFonts w:ascii="Times New Roman" w:hAnsi="Times New Roman" w:hint="default"/>
      </w:rPr>
    </w:lvl>
    <w:lvl w:ilvl="7" w:tplc="225A354C" w:tentative="1">
      <w:start w:val="1"/>
      <w:numFmt w:val="bullet"/>
      <w:lvlText w:val="–"/>
      <w:lvlJc w:val="left"/>
      <w:pPr>
        <w:tabs>
          <w:tab w:val="num" w:pos="5760"/>
        </w:tabs>
        <w:ind w:left="5760" w:hanging="360"/>
      </w:pPr>
      <w:rPr>
        <w:rFonts w:ascii="Times New Roman" w:hAnsi="Times New Roman" w:hint="default"/>
      </w:rPr>
    </w:lvl>
    <w:lvl w:ilvl="8" w:tplc="2AF44BB6" w:tentative="1">
      <w:start w:val="1"/>
      <w:numFmt w:val="bullet"/>
      <w:lvlText w:val="–"/>
      <w:lvlJc w:val="left"/>
      <w:pPr>
        <w:tabs>
          <w:tab w:val="num" w:pos="6480"/>
        </w:tabs>
        <w:ind w:left="6480" w:hanging="360"/>
      </w:pPr>
      <w:rPr>
        <w:rFonts w:ascii="Times New Roman" w:hAnsi="Times New Roman" w:hint="default"/>
      </w:rPr>
    </w:lvl>
  </w:abstractNum>
  <w:abstractNum w:abstractNumId="6">
    <w:nsid w:val="246913BD"/>
    <w:multiLevelType w:val="hybridMultilevel"/>
    <w:tmpl w:val="EAB0F158"/>
    <w:lvl w:ilvl="0" w:tplc="83FAAD72">
      <w:start w:val="1"/>
      <w:numFmt w:val="bullet"/>
      <w:lvlText w:val="–"/>
      <w:lvlJc w:val="left"/>
      <w:pPr>
        <w:tabs>
          <w:tab w:val="num" w:pos="720"/>
        </w:tabs>
        <w:ind w:left="720" w:hanging="360"/>
      </w:pPr>
      <w:rPr>
        <w:rFonts w:ascii="Times New Roman" w:hAnsi="Times New Roman" w:hint="default"/>
      </w:rPr>
    </w:lvl>
    <w:lvl w:ilvl="1" w:tplc="95E891C6">
      <w:start w:val="1"/>
      <w:numFmt w:val="bullet"/>
      <w:lvlText w:val="–"/>
      <w:lvlJc w:val="left"/>
      <w:pPr>
        <w:tabs>
          <w:tab w:val="num" w:pos="1440"/>
        </w:tabs>
        <w:ind w:left="1440" w:hanging="360"/>
      </w:pPr>
      <w:rPr>
        <w:rFonts w:ascii="Times New Roman" w:hAnsi="Times New Roman" w:hint="default"/>
      </w:rPr>
    </w:lvl>
    <w:lvl w:ilvl="2" w:tplc="DA186F62" w:tentative="1">
      <w:start w:val="1"/>
      <w:numFmt w:val="bullet"/>
      <w:lvlText w:val="–"/>
      <w:lvlJc w:val="left"/>
      <w:pPr>
        <w:tabs>
          <w:tab w:val="num" w:pos="2160"/>
        </w:tabs>
        <w:ind w:left="2160" w:hanging="360"/>
      </w:pPr>
      <w:rPr>
        <w:rFonts w:ascii="Times New Roman" w:hAnsi="Times New Roman" w:hint="default"/>
      </w:rPr>
    </w:lvl>
    <w:lvl w:ilvl="3" w:tplc="699E66A2" w:tentative="1">
      <w:start w:val="1"/>
      <w:numFmt w:val="bullet"/>
      <w:lvlText w:val="–"/>
      <w:lvlJc w:val="left"/>
      <w:pPr>
        <w:tabs>
          <w:tab w:val="num" w:pos="2880"/>
        </w:tabs>
        <w:ind w:left="2880" w:hanging="360"/>
      </w:pPr>
      <w:rPr>
        <w:rFonts w:ascii="Times New Roman" w:hAnsi="Times New Roman" w:hint="default"/>
      </w:rPr>
    </w:lvl>
    <w:lvl w:ilvl="4" w:tplc="B4442DD6" w:tentative="1">
      <w:start w:val="1"/>
      <w:numFmt w:val="bullet"/>
      <w:lvlText w:val="–"/>
      <w:lvlJc w:val="left"/>
      <w:pPr>
        <w:tabs>
          <w:tab w:val="num" w:pos="3600"/>
        </w:tabs>
        <w:ind w:left="3600" w:hanging="360"/>
      </w:pPr>
      <w:rPr>
        <w:rFonts w:ascii="Times New Roman" w:hAnsi="Times New Roman" w:hint="default"/>
      </w:rPr>
    </w:lvl>
    <w:lvl w:ilvl="5" w:tplc="CCB4D462" w:tentative="1">
      <w:start w:val="1"/>
      <w:numFmt w:val="bullet"/>
      <w:lvlText w:val="–"/>
      <w:lvlJc w:val="left"/>
      <w:pPr>
        <w:tabs>
          <w:tab w:val="num" w:pos="4320"/>
        </w:tabs>
        <w:ind w:left="4320" w:hanging="360"/>
      </w:pPr>
      <w:rPr>
        <w:rFonts w:ascii="Times New Roman" w:hAnsi="Times New Roman" w:hint="default"/>
      </w:rPr>
    </w:lvl>
    <w:lvl w:ilvl="6" w:tplc="7374BF10" w:tentative="1">
      <w:start w:val="1"/>
      <w:numFmt w:val="bullet"/>
      <w:lvlText w:val="–"/>
      <w:lvlJc w:val="left"/>
      <w:pPr>
        <w:tabs>
          <w:tab w:val="num" w:pos="5040"/>
        </w:tabs>
        <w:ind w:left="5040" w:hanging="360"/>
      </w:pPr>
      <w:rPr>
        <w:rFonts w:ascii="Times New Roman" w:hAnsi="Times New Roman" w:hint="default"/>
      </w:rPr>
    </w:lvl>
    <w:lvl w:ilvl="7" w:tplc="6EC04944" w:tentative="1">
      <w:start w:val="1"/>
      <w:numFmt w:val="bullet"/>
      <w:lvlText w:val="–"/>
      <w:lvlJc w:val="left"/>
      <w:pPr>
        <w:tabs>
          <w:tab w:val="num" w:pos="5760"/>
        </w:tabs>
        <w:ind w:left="5760" w:hanging="360"/>
      </w:pPr>
      <w:rPr>
        <w:rFonts w:ascii="Times New Roman" w:hAnsi="Times New Roman" w:hint="default"/>
      </w:rPr>
    </w:lvl>
    <w:lvl w:ilvl="8" w:tplc="13F62E16" w:tentative="1">
      <w:start w:val="1"/>
      <w:numFmt w:val="bullet"/>
      <w:lvlText w:val="–"/>
      <w:lvlJc w:val="left"/>
      <w:pPr>
        <w:tabs>
          <w:tab w:val="num" w:pos="6480"/>
        </w:tabs>
        <w:ind w:left="6480" w:hanging="360"/>
      </w:pPr>
      <w:rPr>
        <w:rFonts w:ascii="Times New Roman" w:hAnsi="Times New Roman" w:hint="default"/>
      </w:rPr>
    </w:lvl>
  </w:abstractNum>
  <w:abstractNum w:abstractNumId="7">
    <w:nsid w:val="2F28497E"/>
    <w:multiLevelType w:val="hybridMultilevel"/>
    <w:tmpl w:val="6F6C0C80"/>
    <w:lvl w:ilvl="0" w:tplc="040C0001">
      <w:start w:val="1"/>
      <w:numFmt w:val="bullet"/>
      <w:lvlText w:val=""/>
      <w:lvlJc w:val="left"/>
      <w:pPr>
        <w:ind w:left="1485" w:hanging="360"/>
      </w:pPr>
      <w:rPr>
        <w:rFonts w:ascii="Symbol" w:hAnsi="Symbol"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8">
    <w:nsid w:val="2F3F2F90"/>
    <w:multiLevelType w:val="hybridMultilevel"/>
    <w:tmpl w:val="A000CF06"/>
    <w:lvl w:ilvl="0" w:tplc="A9407FF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1B657E7"/>
    <w:multiLevelType w:val="hybridMultilevel"/>
    <w:tmpl w:val="F496B702"/>
    <w:lvl w:ilvl="0" w:tplc="438EFF5C">
      <w:start w:val="1"/>
      <w:numFmt w:val="bullet"/>
      <w:lvlText w:val="–"/>
      <w:lvlJc w:val="left"/>
      <w:pPr>
        <w:tabs>
          <w:tab w:val="num" w:pos="720"/>
        </w:tabs>
        <w:ind w:left="720" w:hanging="360"/>
      </w:pPr>
      <w:rPr>
        <w:rFonts w:ascii="Times New Roman" w:hAnsi="Times New Roman" w:hint="default"/>
      </w:rPr>
    </w:lvl>
    <w:lvl w:ilvl="1" w:tplc="FA542E8C">
      <w:start w:val="1"/>
      <w:numFmt w:val="bullet"/>
      <w:lvlText w:val="–"/>
      <w:lvlJc w:val="left"/>
      <w:pPr>
        <w:tabs>
          <w:tab w:val="num" w:pos="1440"/>
        </w:tabs>
        <w:ind w:left="1440" w:hanging="360"/>
      </w:pPr>
      <w:rPr>
        <w:rFonts w:ascii="Times New Roman" w:hAnsi="Times New Roman" w:hint="default"/>
      </w:rPr>
    </w:lvl>
    <w:lvl w:ilvl="2" w:tplc="19E6F8C6" w:tentative="1">
      <w:start w:val="1"/>
      <w:numFmt w:val="bullet"/>
      <w:lvlText w:val="–"/>
      <w:lvlJc w:val="left"/>
      <w:pPr>
        <w:tabs>
          <w:tab w:val="num" w:pos="2160"/>
        </w:tabs>
        <w:ind w:left="2160" w:hanging="360"/>
      </w:pPr>
      <w:rPr>
        <w:rFonts w:ascii="Times New Roman" w:hAnsi="Times New Roman" w:hint="default"/>
      </w:rPr>
    </w:lvl>
    <w:lvl w:ilvl="3" w:tplc="7910E9F2" w:tentative="1">
      <w:start w:val="1"/>
      <w:numFmt w:val="bullet"/>
      <w:lvlText w:val="–"/>
      <w:lvlJc w:val="left"/>
      <w:pPr>
        <w:tabs>
          <w:tab w:val="num" w:pos="2880"/>
        </w:tabs>
        <w:ind w:left="2880" w:hanging="360"/>
      </w:pPr>
      <w:rPr>
        <w:rFonts w:ascii="Times New Roman" w:hAnsi="Times New Roman" w:hint="default"/>
      </w:rPr>
    </w:lvl>
    <w:lvl w:ilvl="4" w:tplc="8C725DDE" w:tentative="1">
      <w:start w:val="1"/>
      <w:numFmt w:val="bullet"/>
      <w:lvlText w:val="–"/>
      <w:lvlJc w:val="left"/>
      <w:pPr>
        <w:tabs>
          <w:tab w:val="num" w:pos="3600"/>
        </w:tabs>
        <w:ind w:left="3600" w:hanging="360"/>
      </w:pPr>
      <w:rPr>
        <w:rFonts w:ascii="Times New Roman" w:hAnsi="Times New Roman" w:hint="default"/>
      </w:rPr>
    </w:lvl>
    <w:lvl w:ilvl="5" w:tplc="906A999C" w:tentative="1">
      <w:start w:val="1"/>
      <w:numFmt w:val="bullet"/>
      <w:lvlText w:val="–"/>
      <w:lvlJc w:val="left"/>
      <w:pPr>
        <w:tabs>
          <w:tab w:val="num" w:pos="4320"/>
        </w:tabs>
        <w:ind w:left="4320" w:hanging="360"/>
      </w:pPr>
      <w:rPr>
        <w:rFonts w:ascii="Times New Roman" w:hAnsi="Times New Roman" w:hint="default"/>
      </w:rPr>
    </w:lvl>
    <w:lvl w:ilvl="6" w:tplc="9A82EA9A" w:tentative="1">
      <w:start w:val="1"/>
      <w:numFmt w:val="bullet"/>
      <w:lvlText w:val="–"/>
      <w:lvlJc w:val="left"/>
      <w:pPr>
        <w:tabs>
          <w:tab w:val="num" w:pos="5040"/>
        </w:tabs>
        <w:ind w:left="5040" w:hanging="360"/>
      </w:pPr>
      <w:rPr>
        <w:rFonts w:ascii="Times New Roman" w:hAnsi="Times New Roman" w:hint="default"/>
      </w:rPr>
    </w:lvl>
    <w:lvl w:ilvl="7" w:tplc="C8D8B37C" w:tentative="1">
      <w:start w:val="1"/>
      <w:numFmt w:val="bullet"/>
      <w:lvlText w:val="–"/>
      <w:lvlJc w:val="left"/>
      <w:pPr>
        <w:tabs>
          <w:tab w:val="num" w:pos="5760"/>
        </w:tabs>
        <w:ind w:left="5760" w:hanging="360"/>
      </w:pPr>
      <w:rPr>
        <w:rFonts w:ascii="Times New Roman" w:hAnsi="Times New Roman" w:hint="default"/>
      </w:rPr>
    </w:lvl>
    <w:lvl w:ilvl="8" w:tplc="464EAAC0"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469233B"/>
    <w:multiLevelType w:val="hybridMultilevel"/>
    <w:tmpl w:val="15C0C8F8"/>
    <w:lvl w:ilvl="0" w:tplc="1C6CE5E4">
      <w:start w:val="4"/>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4D237F61"/>
    <w:multiLevelType w:val="hybridMultilevel"/>
    <w:tmpl w:val="C630A234"/>
    <w:lvl w:ilvl="0" w:tplc="456CA40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54783791"/>
    <w:multiLevelType w:val="hybridMultilevel"/>
    <w:tmpl w:val="BBDEA3A2"/>
    <w:lvl w:ilvl="0" w:tplc="49EAFF60">
      <w:start w:val="1"/>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9F02179"/>
    <w:multiLevelType w:val="hybridMultilevel"/>
    <w:tmpl w:val="BD121488"/>
    <w:lvl w:ilvl="0" w:tplc="1F7E7840">
      <w:start w:val="1"/>
      <w:numFmt w:val="bullet"/>
      <w:lvlText w:val="–"/>
      <w:lvlJc w:val="left"/>
      <w:pPr>
        <w:tabs>
          <w:tab w:val="num" w:pos="720"/>
        </w:tabs>
        <w:ind w:left="720" w:hanging="360"/>
      </w:pPr>
      <w:rPr>
        <w:rFonts w:ascii="Times New Roman" w:hAnsi="Times New Roman" w:hint="default"/>
      </w:rPr>
    </w:lvl>
    <w:lvl w:ilvl="1" w:tplc="B906B9DA">
      <w:start w:val="1"/>
      <w:numFmt w:val="bullet"/>
      <w:lvlText w:val="–"/>
      <w:lvlJc w:val="left"/>
      <w:pPr>
        <w:tabs>
          <w:tab w:val="num" w:pos="1440"/>
        </w:tabs>
        <w:ind w:left="1440" w:hanging="360"/>
      </w:pPr>
      <w:rPr>
        <w:rFonts w:ascii="Times New Roman" w:hAnsi="Times New Roman" w:hint="default"/>
      </w:rPr>
    </w:lvl>
    <w:lvl w:ilvl="2" w:tplc="7DE8AD02" w:tentative="1">
      <w:start w:val="1"/>
      <w:numFmt w:val="bullet"/>
      <w:lvlText w:val="–"/>
      <w:lvlJc w:val="left"/>
      <w:pPr>
        <w:tabs>
          <w:tab w:val="num" w:pos="2160"/>
        </w:tabs>
        <w:ind w:left="2160" w:hanging="360"/>
      </w:pPr>
      <w:rPr>
        <w:rFonts w:ascii="Times New Roman" w:hAnsi="Times New Roman" w:hint="default"/>
      </w:rPr>
    </w:lvl>
    <w:lvl w:ilvl="3" w:tplc="ACE420C8" w:tentative="1">
      <w:start w:val="1"/>
      <w:numFmt w:val="bullet"/>
      <w:lvlText w:val="–"/>
      <w:lvlJc w:val="left"/>
      <w:pPr>
        <w:tabs>
          <w:tab w:val="num" w:pos="2880"/>
        </w:tabs>
        <w:ind w:left="2880" w:hanging="360"/>
      </w:pPr>
      <w:rPr>
        <w:rFonts w:ascii="Times New Roman" w:hAnsi="Times New Roman" w:hint="default"/>
      </w:rPr>
    </w:lvl>
    <w:lvl w:ilvl="4" w:tplc="DAF47AB4" w:tentative="1">
      <w:start w:val="1"/>
      <w:numFmt w:val="bullet"/>
      <w:lvlText w:val="–"/>
      <w:lvlJc w:val="left"/>
      <w:pPr>
        <w:tabs>
          <w:tab w:val="num" w:pos="3600"/>
        </w:tabs>
        <w:ind w:left="3600" w:hanging="360"/>
      </w:pPr>
      <w:rPr>
        <w:rFonts w:ascii="Times New Roman" w:hAnsi="Times New Roman" w:hint="default"/>
      </w:rPr>
    </w:lvl>
    <w:lvl w:ilvl="5" w:tplc="DA86CD8E" w:tentative="1">
      <w:start w:val="1"/>
      <w:numFmt w:val="bullet"/>
      <w:lvlText w:val="–"/>
      <w:lvlJc w:val="left"/>
      <w:pPr>
        <w:tabs>
          <w:tab w:val="num" w:pos="4320"/>
        </w:tabs>
        <w:ind w:left="4320" w:hanging="360"/>
      </w:pPr>
      <w:rPr>
        <w:rFonts w:ascii="Times New Roman" w:hAnsi="Times New Roman" w:hint="default"/>
      </w:rPr>
    </w:lvl>
    <w:lvl w:ilvl="6" w:tplc="3822028E" w:tentative="1">
      <w:start w:val="1"/>
      <w:numFmt w:val="bullet"/>
      <w:lvlText w:val="–"/>
      <w:lvlJc w:val="left"/>
      <w:pPr>
        <w:tabs>
          <w:tab w:val="num" w:pos="5040"/>
        </w:tabs>
        <w:ind w:left="5040" w:hanging="360"/>
      </w:pPr>
      <w:rPr>
        <w:rFonts w:ascii="Times New Roman" w:hAnsi="Times New Roman" w:hint="default"/>
      </w:rPr>
    </w:lvl>
    <w:lvl w:ilvl="7" w:tplc="7B0E481C" w:tentative="1">
      <w:start w:val="1"/>
      <w:numFmt w:val="bullet"/>
      <w:lvlText w:val="–"/>
      <w:lvlJc w:val="left"/>
      <w:pPr>
        <w:tabs>
          <w:tab w:val="num" w:pos="5760"/>
        </w:tabs>
        <w:ind w:left="5760" w:hanging="360"/>
      </w:pPr>
      <w:rPr>
        <w:rFonts w:ascii="Times New Roman" w:hAnsi="Times New Roman" w:hint="default"/>
      </w:rPr>
    </w:lvl>
    <w:lvl w:ilvl="8" w:tplc="B234F028"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1F37509"/>
    <w:multiLevelType w:val="hybridMultilevel"/>
    <w:tmpl w:val="315E362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nsid w:val="6EBD2517"/>
    <w:multiLevelType w:val="hybridMultilevel"/>
    <w:tmpl w:val="3684CD1C"/>
    <w:lvl w:ilvl="0" w:tplc="E7DA3AE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71FB6E12"/>
    <w:multiLevelType w:val="hybridMultilevel"/>
    <w:tmpl w:val="F81291E0"/>
    <w:lvl w:ilvl="0" w:tplc="D194B1F8">
      <w:start w:val="1"/>
      <w:numFmt w:val="bullet"/>
      <w:lvlText w:val="•"/>
      <w:lvlJc w:val="left"/>
      <w:pPr>
        <w:tabs>
          <w:tab w:val="num" w:pos="720"/>
        </w:tabs>
        <w:ind w:left="720" w:hanging="360"/>
      </w:pPr>
      <w:rPr>
        <w:rFonts w:ascii="Times New Roman" w:hAnsi="Times New Roman" w:hint="default"/>
      </w:rPr>
    </w:lvl>
    <w:lvl w:ilvl="1" w:tplc="0C80CFCC" w:tentative="1">
      <w:start w:val="1"/>
      <w:numFmt w:val="bullet"/>
      <w:lvlText w:val="•"/>
      <w:lvlJc w:val="left"/>
      <w:pPr>
        <w:tabs>
          <w:tab w:val="num" w:pos="1440"/>
        </w:tabs>
        <w:ind w:left="1440" w:hanging="360"/>
      </w:pPr>
      <w:rPr>
        <w:rFonts w:ascii="Times New Roman" w:hAnsi="Times New Roman" w:hint="default"/>
      </w:rPr>
    </w:lvl>
    <w:lvl w:ilvl="2" w:tplc="4FEA221E" w:tentative="1">
      <w:start w:val="1"/>
      <w:numFmt w:val="bullet"/>
      <w:lvlText w:val="•"/>
      <w:lvlJc w:val="left"/>
      <w:pPr>
        <w:tabs>
          <w:tab w:val="num" w:pos="2160"/>
        </w:tabs>
        <w:ind w:left="2160" w:hanging="360"/>
      </w:pPr>
      <w:rPr>
        <w:rFonts w:ascii="Times New Roman" w:hAnsi="Times New Roman" w:hint="default"/>
      </w:rPr>
    </w:lvl>
    <w:lvl w:ilvl="3" w:tplc="332ECFFC" w:tentative="1">
      <w:start w:val="1"/>
      <w:numFmt w:val="bullet"/>
      <w:lvlText w:val="•"/>
      <w:lvlJc w:val="left"/>
      <w:pPr>
        <w:tabs>
          <w:tab w:val="num" w:pos="2880"/>
        </w:tabs>
        <w:ind w:left="2880" w:hanging="360"/>
      </w:pPr>
      <w:rPr>
        <w:rFonts w:ascii="Times New Roman" w:hAnsi="Times New Roman" w:hint="default"/>
      </w:rPr>
    </w:lvl>
    <w:lvl w:ilvl="4" w:tplc="8BC224DC" w:tentative="1">
      <w:start w:val="1"/>
      <w:numFmt w:val="bullet"/>
      <w:lvlText w:val="•"/>
      <w:lvlJc w:val="left"/>
      <w:pPr>
        <w:tabs>
          <w:tab w:val="num" w:pos="3600"/>
        </w:tabs>
        <w:ind w:left="3600" w:hanging="360"/>
      </w:pPr>
      <w:rPr>
        <w:rFonts w:ascii="Times New Roman" w:hAnsi="Times New Roman" w:hint="default"/>
      </w:rPr>
    </w:lvl>
    <w:lvl w:ilvl="5" w:tplc="7B5C0024" w:tentative="1">
      <w:start w:val="1"/>
      <w:numFmt w:val="bullet"/>
      <w:lvlText w:val="•"/>
      <w:lvlJc w:val="left"/>
      <w:pPr>
        <w:tabs>
          <w:tab w:val="num" w:pos="4320"/>
        </w:tabs>
        <w:ind w:left="4320" w:hanging="360"/>
      </w:pPr>
      <w:rPr>
        <w:rFonts w:ascii="Times New Roman" w:hAnsi="Times New Roman" w:hint="default"/>
      </w:rPr>
    </w:lvl>
    <w:lvl w:ilvl="6" w:tplc="E3D628BC" w:tentative="1">
      <w:start w:val="1"/>
      <w:numFmt w:val="bullet"/>
      <w:lvlText w:val="•"/>
      <w:lvlJc w:val="left"/>
      <w:pPr>
        <w:tabs>
          <w:tab w:val="num" w:pos="5040"/>
        </w:tabs>
        <w:ind w:left="5040" w:hanging="360"/>
      </w:pPr>
      <w:rPr>
        <w:rFonts w:ascii="Times New Roman" w:hAnsi="Times New Roman" w:hint="default"/>
      </w:rPr>
    </w:lvl>
    <w:lvl w:ilvl="7" w:tplc="0ECAAAFE" w:tentative="1">
      <w:start w:val="1"/>
      <w:numFmt w:val="bullet"/>
      <w:lvlText w:val="•"/>
      <w:lvlJc w:val="left"/>
      <w:pPr>
        <w:tabs>
          <w:tab w:val="num" w:pos="5760"/>
        </w:tabs>
        <w:ind w:left="5760" w:hanging="360"/>
      </w:pPr>
      <w:rPr>
        <w:rFonts w:ascii="Times New Roman" w:hAnsi="Times New Roman" w:hint="default"/>
      </w:rPr>
    </w:lvl>
    <w:lvl w:ilvl="8" w:tplc="5CFA4F62" w:tentative="1">
      <w:start w:val="1"/>
      <w:numFmt w:val="bullet"/>
      <w:lvlText w:val="•"/>
      <w:lvlJc w:val="left"/>
      <w:pPr>
        <w:tabs>
          <w:tab w:val="num" w:pos="6480"/>
        </w:tabs>
        <w:ind w:left="6480" w:hanging="360"/>
      </w:pPr>
      <w:rPr>
        <w:rFonts w:ascii="Times New Roman" w:hAnsi="Times New Roman" w:hint="default"/>
      </w:rPr>
    </w:lvl>
  </w:abstractNum>
  <w:abstractNum w:abstractNumId="17">
    <w:nsid w:val="78F92F5C"/>
    <w:multiLevelType w:val="hybridMultilevel"/>
    <w:tmpl w:val="B3009F32"/>
    <w:lvl w:ilvl="0" w:tplc="7F3CB6AC">
      <w:start w:val="1"/>
      <w:numFmt w:val="bullet"/>
      <w:lvlText w:val=""/>
      <w:lvlJc w:val="left"/>
      <w:pPr>
        <w:tabs>
          <w:tab w:val="num" w:pos="720"/>
        </w:tabs>
        <w:ind w:left="720" w:hanging="360"/>
      </w:pPr>
      <w:rPr>
        <w:rFonts w:ascii="Wingdings" w:hAnsi="Wingdings" w:hint="default"/>
      </w:rPr>
    </w:lvl>
    <w:lvl w:ilvl="1" w:tplc="040C0001">
      <w:start w:val="1"/>
      <w:numFmt w:val="bullet"/>
      <w:lvlText w:val=""/>
      <w:lvlJc w:val="left"/>
      <w:pPr>
        <w:tabs>
          <w:tab w:val="num" w:pos="786"/>
        </w:tabs>
        <w:ind w:left="786" w:hanging="360"/>
      </w:pPr>
      <w:rPr>
        <w:rFonts w:ascii="Symbol" w:hAnsi="Symbol" w:hint="default"/>
      </w:rPr>
    </w:lvl>
    <w:lvl w:ilvl="2" w:tplc="12E8C71A" w:tentative="1">
      <w:start w:val="1"/>
      <w:numFmt w:val="bullet"/>
      <w:lvlText w:val=""/>
      <w:lvlJc w:val="left"/>
      <w:pPr>
        <w:tabs>
          <w:tab w:val="num" w:pos="2160"/>
        </w:tabs>
        <w:ind w:left="2160" w:hanging="360"/>
      </w:pPr>
      <w:rPr>
        <w:rFonts w:ascii="Wingdings" w:hAnsi="Wingdings" w:hint="default"/>
      </w:rPr>
    </w:lvl>
    <w:lvl w:ilvl="3" w:tplc="EDEC1B7E" w:tentative="1">
      <w:start w:val="1"/>
      <w:numFmt w:val="bullet"/>
      <w:lvlText w:val=""/>
      <w:lvlJc w:val="left"/>
      <w:pPr>
        <w:tabs>
          <w:tab w:val="num" w:pos="2880"/>
        </w:tabs>
        <w:ind w:left="2880" w:hanging="360"/>
      </w:pPr>
      <w:rPr>
        <w:rFonts w:ascii="Wingdings" w:hAnsi="Wingdings" w:hint="default"/>
      </w:rPr>
    </w:lvl>
    <w:lvl w:ilvl="4" w:tplc="397A50C6" w:tentative="1">
      <w:start w:val="1"/>
      <w:numFmt w:val="bullet"/>
      <w:lvlText w:val=""/>
      <w:lvlJc w:val="left"/>
      <w:pPr>
        <w:tabs>
          <w:tab w:val="num" w:pos="3600"/>
        </w:tabs>
        <w:ind w:left="3600" w:hanging="360"/>
      </w:pPr>
      <w:rPr>
        <w:rFonts w:ascii="Wingdings" w:hAnsi="Wingdings" w:hint="default"/>
      </w:rPr>
    </w:lvl>
    <w:lvl w:ilvl="5" w:tplc="18B4FEC4" w:tentative="1">
      <w:start w:val="1"/>
      <w:numFmt w:val="bullet"/>
      <w:lvlText w:val=""/>
      <w:lvlJc w:val="left"/>
      <w:pPr>
        <w:tabs>
          <w:tab w:val="num" w:pos="4320"/>
        </w:tabs>
        <w:ind w:left="4320" w:hanging="360"/>
      </w:pPr>
      <w:rPr>
        <w:rFonts w:ascii="Wingdings" w:hAnsi="Wingdings" w:hint="default"/>
      </w:rPr>
    </w:lvl>
    <w:lvl w:ilvl="6" w:tplc="5AD63D44" w:tentative="1">
      <w:start w:val="1"/>
      <w:numFmt w:val="bullet"/>
      <w:lvlText w:val=""/>
      <w:lvlJc w:val="left"/>
      <w:pPr>
        <w:tabs>
          <w:tab w:val="num" w:pos="5040"/>
        </w:tabs>
        <w:ind w:left="5040" w:hanging="360"/>
      </w:pPr>
      <w:rPr>
        <w:rFonts w:ascii="Wingdings" w:hAnsi="Wingdings" w:hint="default"/>
      </w:rPr>
    </w:lvl>
    <w:lvl w:ilvl="7" w:tplc="D898CC72" w:tentative="1">
      <w:start w:val="1"/>
      <w:numFmt w:val="bullet"/>
      <w:lvlText w:val=""/>
      <w:lvlJc w:val="left"/>
      <w:pPr>
        <w:tabs>
          <w:tab w:val="num" w:pos="5760"/>
        </w:tabs>
        <w:ind w:left="5760" w:hanging="360"/>
      </w:pPr>
      <w:rPr>
        <w:rFonts w:ascii="Wingdings" w:hAnsi="Wingdings" w:hint="default"/>
      </w:rPr>
    </w:lvl>
    <w:lvl w:ilvl="8" w:tplc="E85A7A88" w:tentative="1">
      <w:start w:val="1"/>
      <w:numFmt w:val="bullet"/>
      <w:lvlText w:val=""/>
      <w:lvlJc w:val="left"/>
      <w:pPr>
        <w:tabs>
          <w:tab w:val="num" w:pos="6480"/>
        </w:tabs>
        <w:ind w:left="6480" w:hanging="360"/>
      </w:pPr>
      <w:rPr>
        <w:rFonts w:ascii="Wingdings" w:hAnsi="Wingdings" w:hint="default"/>
      </w:rPr>
    </w:lvl>
  </w:abstractNum>
  <w:abstractNum w:abstractNumId="18">
    <w:nsid w:val="7AE31C78"/>
    <w:multiLevelType w:val="hybridMultilevel"/>
    <w:tmpl w:val="95D6CFF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8"/>
  </w:num>
  <w:num w:numId="2">
    <w:abstractNumId w:val="16"/>
  </w:num>
  <w:num w:numId="3">
    <w:abstractNumId w:val="0"/>
  </w:num>
  <w:num w:numId="4">
    <w:abstractNumId w:val="15"/>
  </w:num>
  <w:num w:numId="5">
    <w:abstractNumId w:val="11"/>
  </w:num>
  <w:num w:numId="6">
    <w:abstractNumId w:val="4"/>
  </w:num>
  <w:num w:numId="7">
    <w:abstractNumId w:val="12"/>
  </w:num>
  <w:num w:numId="8">
    <w:abstractNumId w:val="14"/>
  </w:num>
  <w:num w:numId="9">
    <w:abstractNumId w:val="2"/>
  </w:num>
  <w:num w:numId="10">
    <w:abstractNumId w:val="7"/>
  </w:num>
  <w:num w:numId="11">
    <w:abstractNumId w:val="3"/>
  </w:num>
  <w:num w:numId="12">
    <w:abstractNumId w:val="17"/>
  </w:num>
  <w:num w:numId="13">
    <w:abstractNumId w:val="13"/>
  </w:num>
  <w:num w:numId="14">
    <w:abstractNumId w:val="5"/>
  </w:num>
  <w:num w:numId="15">
    <w:abstractNumId w:val="9"/>
  </w:num>
  <w:num w:numId="16">
    <w:abstractNumId w:val="6"/>
  </w:num>
  <w:num w:numId="17">
    <w:abstractNumId w:val="8"/>
  </w:num>
  <w:num w:numId="18">
    <w:abstractNumId w:val="1"/>
  </w:num>
  <w:num w:numId="1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4357CF"/>
    <w:rsid w:val="0012473F"/>
    <w:rsid w:val="00162216"/>
    <w:rsid w:val="001855A4"/>
    <w:rsid w:val="001B1837"/>
    <w:rsid w:val="001D70DE"/>
    <w:rsid w:val="00203647"/>
    <w:rsid w:val="002314A8"/>
    <w:rsid w:val="00277878"/>
    <w:rsid w:val="002814DF"/>
    <w:rsid w:val="002D1B75"/>
    <w:rsid w:val="002E4DE7"/>
    <w:rsid w:val="003211E1"/>
    <w:rsid w:val="00325028"/>
    <w:rsid w:val="00341C88"/>
    <w:rsid w:val="00352AB1"/>
    <w:rsid w:val="00352D7F"/>
    <w:rsid w:val="00374CA9"/>
    <w:rsid w:val="003A1028"/>
    <w:rsid w:val="003F0BD6"/>
    <w:rsid w:val="003F5464"/>
    <w:rsid w:val="00400A8A"/>
    <w:rsid w:val="00422988"/>
    <w:rsid w:val="004357CF"/>
    <w:rsid w:val="0046026C"/>
    <w:rsid w:val="004C50D9"/>
    <w:rsid w:val="004F1957"/>
    <w:rsid w:val="00537FC4"/>
    <w:rsid w:val="005C3758"/>
    <w:rsid w:val="005C50BB"/>
    <w:rsid w:val="00602DDC"/>
    <w:rsid w:val="00626A58"/>
    <w:rsid w:val="00630D37"/>
    <w:rsid w:val="0068752A"/>
    <w:rsid w:val="00707EC0"/>
    <w:rsid w:val="007117E5"/>
    <w:rsid w:val="0074627D"/>
    <w:rsid w:val="00772BE8"/>
    <w:rsid w:val="007E6EAB"/>
    <w:rsid w:val="00825975"/>
    <w:rsid w:val="00845BE4"/>
    <w:rsid w:val="0085021E"/>
    <w:rsid w:val="008A44A2"/>
    <w:rsid w:val="009101F1"/>
    <w:rsid w:val="0094085E"/>
    <w:rsid w:val="00980B77"/>
    <w:rsid w:val="009A6507"/>
    <w:rsid w:val="009D510D"/>
    <w:rsid w:val="00A02B13"/>
    <w:rsid w:val="00A478F9"/>
    <w:rsid w:val="00AA6968"/>
    <w:rsid w:val="00AB6A26"/>
    <w:rsid w:val="00AB71F6"/>
    <w:rsid w:val="00AC0B51"/>
    <w:rsid w:val="00AD032C"/>
    <w:rsid w:val="00AD1CB5"/>
    <w:rsid w:val="00B16BBE"/>
    <w:rsid w:val="00B613F1"/>
    <w:rsid w:val="00B9793A"/>
    <w:rsid w:val="00BB7EC3"/>
    <w:rsid w:val="00BE27D2"/>
    <w:rsid w:val="00CA4C64"/>
    <w:rsid w:val="00D01D67"/>
    <w:rsid w:val="00D86807"/>
    <w:rsid w:val="00E300E6"/>
    <w:rsid w:val="00E861C6"/>
    <w:rsid w:val="00ED4B86"/>
    <w:rsid w:val="00F0593A"/>
    <w:rsid w:val="00F14C75"/>
    <w:rsid w:val="00F5516C"/>
    <w:rsid w:val="00FC04CF"/>
    <w:rsid w:val="00FD1213"/>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968"/>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E6EAB"/>
    <w:pPr>
      <w:ind w:left="720"/>
      <w:contextualSpacing/>
    </w:pPr>
  </w:style>
  <w:style w:type="table" w:styleId="Grilledutableau">
    <w:name w:val="Table Grid"/>
    <w:basedOn w:val="TableauNormal"/>
    <w:uiPriority w:val="59"/>
    <w:rsid w:val="001B18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B1837"/>
    <w:rPr>
      <w:rFonts w:ascii="Tahoma" w:hAnsi="Tahoma" w:cs="Tahoma"/>
      <w:sz w:val="16"/>
      <w:szCs w:val="16"/>
    </w:rPr>
  </w:style>
  <w:style w:type="character" w:customStyle="1" w:styleId="TextedebullesCar">
    <w:name w:val="Texte de bulles Car"/>
    <w:basedOn w:val="Policepardfaut"/>
    <w:link w:val="Textedebulles"/>
    <w:uiPriority w:val="99"/>
    <w:semiHidden/>
    <w:rsid w:val="001B1837"/>
    <w:rPr>
      <w:rFonts w:ascii="Tahoma" w:hAnsi="Tahoma" w:cs="Tahoma"/>
      <w:sz w:val="16"/>
      <w:szCs w:val="16"/>
    </w:rPr>
  </w:style>
  <w:style w:type="paragraph" w:styleId="En-tte">
    <w:name w:val="header"/>
    <w:basedOn w:val="Normal"/>
    <w:link w:val="En-tteCar"/>
    <w:uiPriority w:val="99"/>
    <w:semiHidden/>
    <w:unhideWhenUsed/>
    <w:rsid w:val="00277878"/>
    <w:pPr>
      <w:tabs>
        <w:tab w:val="center" w:pos="4536"/>
        <w:tab w:val="right" w:pos="9072"/>
      </w:tabs>
    </w:pPr>
  </w:style>
  <w:style w:type="character" w:customStyle="1" w:styleId="En-tteCar">
    <w:name w:val="En-tête Car"/>
    <w:basedOn w:val="Policepardfaut"/>
    <w:link w:val="En-tte"/>
    <w:uiPriority w:val="99"/>
    <w:semiHidden/>
    <w:rsid w:val="00277878"/>
    <w:rPr>
      <w:sz w:val="24"/>
      <w:szCs w:val="24"/>
    </w:rPr>
  </w:style>
  <w:style w:type="paragraph" w:styleId="Pieddepage">
    <w:name w:val="footer"/>
    <w:basedOn w:val="Normal"/>
    <w:link w:val="PieddepageCar"/>
    <w:uiPriority w:val="99"/>
    <w:unhideWhenUsed/>
    <w:rsid w:val="00277878"/>
    <w:pPr>
      <w:tabs>
        <w:tab w:val="center" w:pos="4536"/>
        <w:tab w:val="right" w:pos="9072"/>
      </w:tabs>
    </w:pPr>
  </w:style>
  <w:style w:type="character" w:customStyle="1" w:styleId="PieddepageCar">
    <w:name w:val="Pied de page Car"/>
    <w:basedOn w:val="Policepardfaut"/>
    <w:link w:val="Pieddepage"/>
    <w:uiPriority w:val="99"/>
    <w:rsid w:val="00277878"/>
    <w:rPr>
      <w:sz w:val="24"/>
      <w:szCs w:val="24"/>
    </w:rPr>
  </w:style>
  <w:style w:type="paragraph" w:styleId="NormalWeb">
    <w:name w:val="Normal (Web)"/>
    <w:basedOn w:val="Normal"/>
    <w:uiPriority w:val="99"/>
    <w:semiHidden/>
    <w:unhideWhenUsed/>
    <w:rsid w:val="00B9793A"/>
    <w:pPr>
      <w:spacing w:before="100" w:beforeAutospacing="1" w:after="119"/>
    </w:pPr>
  </w:style>
  <w:style w:type="paragraph" w:styleId="Notedefin">
    <w:name w:val="endnote text"/>
    <w:basedOn w:val="Normal"/>
    <w:link w:val="NotedefinCar"/>
    <w:uiPriority w:val="99"/>
    <w:semiHidden/>
    <w:unhideWhenUsed/>
    <w:rsid w:val="0068752A"/>
    <w:rPr>
      <w:sz w:val="20"/>
      <w:szCs w:val="20"/>
    </w:rPr>
  </w:style>
  <w:style w:type="character" w:customStyle="1" w:styleId="NotedefinCar">
    <w:name w:val="Note de fin Car"/>
    <w:basedOn w:val="Policepardfaut"/>
    <w:link w:val="Notedefin"/>
    <w:uiPriority w:val="99"/>
    <w:semiHidden/>
    <w:rsid w:val="0068752A"/>
  </w:style>
  <w:style w:type="character" w:styleId="Appeldenotedefin">
    <w:name w:val="endnote reference"/>
    <w:basedOn w:val="Policepardfaut"/>
    <w:uiPriority w:val="99"/>
    <w:semiHidden/>
    <w:unhideWhenUsed/>
    <w:rsid w:val="0068752A"/>
    <w:rPr>
      <w:vertAlign w:val="superscript"/>
    </w:rPr>
  </w:style>
</w:styles>
</file>

<file path=word/webSettings.xml><?xml version="1.0" encoding="utf-8"?>
<w:webSettings xmlns:r="http://schemas.openxmlformats.org/officeDocument/2006/relationships" xmlns:w="http://schemas.openxmlformats.org/wordprocessingml/2006/main">
  <w:divs>
    <w:div w:id="504246336">
      <w:bodyDiv w:val="1"/>
      <w:marLeft w:val="0"/>
      <w:marRight w:val="0"/>
      <w:marTop w:val="0"/>
      <w:marBottom w:val="0"/>
      <w:divBdr>
        <w:top w:val="none" w:sz="0" w:space="0" w:color="auto"/>
        <w:left w:val="none" w:sz="0" w:space="0" w:color="auto"/>
        <w:bottom w:val="none" w:sz="0" w:space="0" w:color="auto"/>
        <w:right w:val="none" w:sz="0" w:space="0" w:color="auto"/>
      </w:divBdr>
      <w:divsChild>
        <w:div w:id="1767115858">
          <w:marLeft w:val="907"/>
          <w:marRight w:val="0"/>
          <w:marTop w:val="86"/>
          <w:marBottom w:val="0"/>
          <w:divBdr>
            <w:top w:val="none" w:sz="0" w:space="0" w:color="auto"/>
            <w:left w:val="none" w:sz="0" w:space="0" w:color="auto"/>
            <w:bottom w:val="none" w:sz="0" w:space="0" w:color="auto"/>
            <w:right w:val="none" w:sz="0" w:space="0" w:color="auto"/>
          </w:divBdr>
        </w:div>
        <w:div w:id="168493077">
          <w:marLeft w:val="907"/>
          <w:marRight w:val="0"/>
          <w:marTop w:val="86"/>
          <w:marBottom w:val="0"/>
          <w:divBdr>
            <w:top w:val="none" w:sz="0" w:space="0" w:color="auto"/>
            <w:left w:val="none" w:sz="0" w:space="0" w:color="auto"/>
            <w:bottom w:val="none" w:sz="0" w:space="0" w:color="auto"/>
            <w:right w:val="none" w:sz="0" w:space="0" w:color="auto"/>
          </w:divBdr>
        </w:div>
        <w:div w:id="2041591663">
          <w:marLeft w:val="907"/>
          <w:marRight w:val="0"/>
          <w:marTop w:val="86"/>
          <w:marBottom w:val="0"/>
          <w:divBdr>
            <w:top w:val="none" w:sz="0" w:space="0" w:color="auto"/>
            <w:left w:val="none" w:sz="0" w:space="0" w:color="auto"/>
            <w:bottom w:val="none" w:sz="0" w:space="0" w:color="auto"/>
            <w:right w:val="none" w:sz="0" w:space="0" w:color="auto"/>
          </w:divBdr>
        </w:div>
        <w:div w:id="1169250124">
          <w:marLeft w:val="907"/>
          <w:marRight w:val="0"/>
          <w:marTop w:val="86"/>
          <w:marBottom w:val="0"/>
          <w:divBdr>
            <w:top w:val="none" w:sz="0" w:space="0" w:color="auto"/>
            <w:left w:val="none" w:sz="0" w:space="0" w:color="auto"/>
            <w:bottom w:val="none" w:sz="0" w:space="0" w:color="auto"/>
            <w:right w:val="none" w:sz="0" w:space="0" w:color="auto"/>
          </w:divBdr>
        </w:div>
      </w:divsChild>
    </w:div>
    <w:div w:id="1013845812">
      <w:bodyDiv w:val="1"/>
      <w:marLeft w:val="0"/>
      <w:marRight w:val="0"/>
      <w:marTop w:val="0"/>
      <w:marBottom w:val="0"/>
      <w:divBdr>
        <w:top w:val="none" w:sz="0" w:space="0" w:color="auto"/>
        <w:left w:val="none" w:sz="0" w:space="0" w:color="auto"/>
        <w:bottom w:val="none" w:sz="0" w:space="0" w:color="auto"/>
        <w:right w:val="none" w:sz="0" w:space="0" w:color="auto"/>
      </w:divBdr>
    </w:div>
    <w:div w:id="1047337805">
      <w:bodyDiv w:val="1"/>
      <w:marLeft w:val="0"/>
      <w:marRight w:val="0"/>
      <w:marTop w:val="0"/>
      <w:marBottom w:val="0"/>
      <w:divBdr>
        <w:top w:val="none" w:sz="0" w:space="0" w:color="auto"/>
        <w:left w:val="none" w:sz="0" w:space="0" w:color="auto"/>
        <w:bottom w:val="none" w:sz="0" w:space="0" w:color="auto"/>
        <w:right w:val="none" w:sz="0" w:space="0" w:color="auto"/>
      </w:divBdr>
      <w:divsChild>
        <w:div w:id="581640427">
          <w:marLeft w:val="1166"/>
          <w:marRight w:val="0"/>
          <w:marTop w:val="86"/>
          <w:marBottom w:val="0"/>
          <w:divBdr>
            <w:top w:val="none" w:sz="0" w:space="0" w:color="auto"/>
            <w:left w:val="none" w:sz="0" w:space="0" w:color="auto"/>
            <w:bottom w:val="none" w:sz="0" w:space="0" w:color="auto"/>
            <w:right w:val="none" w:sz="0" w:space="0" w:color="auto"/>
          </w:divBdr>
        </w:div>
        <w:div w:id="1454785108">
          <w:marLeft w:val="1166"/>
          <w:marRight w:val="0"/>
          <w:marTop w:val="86"/>
          <w:marBottom w:val="0"/>
          <w:divBdr>
            <w:top w:val="none" w:sz="0" w:space="0" w:color="auto"/>
            <w:left w:val="none" w:sz="0" w:space="0" w:color="auto"/>
            <w:bottom w:val="none" w:sz="0" w:space="0" w:color="auto"/>
            <w:right w:val="none" w:sz="0" w:space="0" w:color="auto"/>
          </w:divBdr>
        </w:div>
      </w:divsChild>
    </w:div>
    <w:div w:id="1099445957">
      <w:bodyDiv w:val="1"/>
      <w:marLeft w:val="0"/>
      <w:marRight w:val="0"/>
      <w:marTop w:val="0"/>
      <w:marBottom w:val="0"/>
      <w:divBdr>
        <w:top w:val="none" w:sz="0" w:space="0" w:color="auto"/>
        <w:left w:val="none" w:sz="0" w:space="0" w:color="auto"/>
        <w:bottom w:val="none" w:sz="0" w:space="0" w:color="auto"/>
        <w:right w:val="none" w:sz="0" w:space="0" w:color="auto"/>
      </w:divBdr>
      <w:divsChild>
        <w:div w:id="519590912">
          <w:marLeft w:val="562"/>
          <w:marRight w:val="0"/>
          <w:marTop w:val="77"/>
          <w:marBottom w:val="0"/>
          <w:divBdr>
            <w:top w:val="none" w:sz="0" w:space="0" w:color="auto"/>
            <w:left w:val="none" w:sz="0" w:space="0" w:color="auto"/>
            <w:bottom w:val="none" w:sz="0" w:space="0" w:color="auto"/>
            <w:right w:val="none" w:sz="0" w:space="0" w:color="auto"/>
          </w:divBdr>
        </w:div>
        <w:div w:id="806240859">
          <w:marLeft w:val="562"/>
          <w:marRight w:val="0"/>
          <w:marTop w:val="77"/>
          <w:marBottom w:val="0"/>
          <w:divBdr>
            <w:top w:val="none" w:sz="0" w:space="0" w:color="auto"/>
            <w:left w:val="none" w:sz="0" w:space="0" w:color="auto"/>
            <w:bottom w:val="none" w:sz="0" w:space="0" w:color="auto"/>
            <w:right w:val="none" w:sz="0" w:space="0" w:color="auto"/>
          </w:divBdr>
        </w:div>
      </w:divsChild>
    </w:div>
    <w:div w:id="1610549287">
      <w:bodyDiv w:val="1"/>
      <w:marLeft w:val="0"/>
      <w:marRight w:val="0"/>
      <w:marTop w:val="0"/>
      <w:marBottom w:val="0"/>
      <w:divBdr>
        <w:top w:val="none" w:sz="0" w:space="0" w:color="auto"/>
        <w:left w:val="none" w:sz="0" w:space="0" w:color="auto"/>
        <w:bottom w:val="none" w:sz="0" w:space="0" w:color="auto"/>
        <w:right w:val="none" w:sz="0" w:space="0" w:color="auto"/>
      </w:divBdr>
    </w:div>
    <w:div w:id="1665821526">
      <w:bodyDiv w:val="1"/>
      <w:marLeft w:val="0"/>
      <w:marRight w:val="0"/>
      <w:marTop w:val="0"/>
      <w:marBottom w:val="0"/>
      <w:divBdr>
        <w:top w:val="none" w:sz="0" w:space="0" w:color="auto"/>
        <w:left w:val="none" w:sz="0" w:space="0" w:color="auto"/>
        <w:bottom w:val="none" w:sz="0" w:space="0" w:color="auto"/>
        <w:right w:val="none" w:sz="0" w:space="0" w:color="auto"/>
      </w:divBdr>
    </w:div>
    <w:div w:id="1801730635">
      <w:bodyDiv w:val="1"/>
      <w:marLeft w:val="0"/>
      <w:marRight w:val="0"/>
      <w:marTop w:val="0"/>
      <w:marBottom w:val="0"/>
      <w:divBdr>
        <w:top w:val="none" w:sz="0" w:space="0" w:color="auto"/>
        <w:left w:val="none" w:sz="0" w:space="0" w:color="auto"/>
        <w:bottom w:val="none" w:sz="0" w:space="0" w:color="auto"/>
        <w:right w:val="none" w:sz="0" w:space="0" w:color="auto"/>
      </w:divBdr>
      <w:divsChild>
        <w:div w:id="1978795143">
          <w:marLeft w:val="302"/>
          <w:marRight w:val="0"/>
          <w:marTop w:val="115"/>
          <w:marBottom w:val="0"/>
          <w:divBdr>
            <w:top w:val="none" w:sz="0" w:space="0" w:color="auto"/>
            <w:left w:val="none" w:sz="0" w:space="0" w:color="auto"/>
            <w:bottom w:val="none" w:sz="0" w:space="0" w:color="auto"/>
            <w:right w:val="none" w:sz="0" w:space="0" w:color="auto"/>
          </w:divBdr>
        </w:div>
        <w:div w:id="1127049543">
          <w:marLeft w:val="302"/>
          <w:marRight w:val="0"/>
          <w:marTop w:val="115"/>
          <w:marBottom w:val="0"/>
          <w:divBdr>
            <w:top w:val="none" w:sz="0" w:space="0" w:color="auto"/>
            <w:left w:val="none" w:sz="0" w:space="0" w:color="auto"/>
            <w:bottom w:val="none" w:sz="0" w:space="0" w:color="auto"/>
            <w:right w:val="none" w:sz="0" w:space="0" w:color="auto"/>
          </w:divBdr>
        </w:div>
        <w:div w:id="1295403685">
          <w:marLeft w:val="302"/>
          <w:marRight w:val="0"/>
          <w:marTop w:val="115"/>
          <w:marBottom w:val="0"/>
          <w:divBdr>
            <w:top w:val="none" w:sz="0" w:space="0" w:color="auto"/>
            <w:left w:val="none" w:sz="0" w:space="0" w:color="auto"/>
            <w:bottom w:val="none" w:sz="0" w:space="0" w:color="auto"/>
            <w:right w:val="none" w:sz="0" w:space="0" w:color="auto"/>
          </w:divBdr>
        </w:div>
        <w:div w:id="767699070">
          <w:marLeft w:val="302"/>
          <w:marRight w:val="0"/>
          <w:marTop w:val="115"/>
          <w:marBottom w:val="0"/>
          <w:divBdr>
            <w:top w:val="none" w:sz="0" w:space="0" w:color="auto"/>
            <w:left w:val="none" w:sz="0" w:space="0" w:color="auto"/>
            <w:bottom w:val="none" w:sz="0" w:space="0" w:color="auto"/>
            <w:right w:val="none" w:sz="0" w:space="0" w:color="auto"/>
          </w:divBdr>
        </w:div>
        <w:div w:id="56905940">
          <w:marLeft w:val="907"/>
          <w:marRight w:val="0"/>
          <w:marTop w:val="96"/>
          <w:marBottom w:val="0"/>
          <w:divBdr>
            <w:top w:val="none" w:sz="0" w:space="0" w:color="auto"/>
            <w:left w:val="none" w:sz="0" w:space="0" w:color="auto"/>
            <w:bottom w:val="none" w:sz="0" w:space="0" w:color="auto"/>
            <w:right w:val="none" w:sz="0" w:space="0" w:color="auto"/>
          </w:divBdr>
        </w:div>
      </w:divsChild>
    </w:div>
    <w:div w:id="1876311267">
      <w:bodyDiv w:val="1"/>
      <w:marLeft w:val="0"/>
      <w:marRight w:val="0"/>
      <w:marTop w:val="0"/>
      <w:marBottom w:val="0"/>
      <w:divBdr>
        <w:top w:val="none" w:sz="0" w:space="0" w:color="auto"/>
        <w:left w:val="none" w:sz="0" w:space="0" w:color="auto"/>
        <w:bottom w:val="none" w:sz="0" w:space="0" w:color="auto"/>
        <w:right w:val="none" w:sz="0" w:space="0" w:color="auto"/>
      </w:divBdr>
    </w:div>
    <w:div w:id="199688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FAC827-047B-4451-A4E9-D522D36270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2272</Words>
  <Characters>12502</Characters>
  <Application>Microsoft Office Word</Application>
  <DocSecurity>0</DocSecurity>
  <Lines>104</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14745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Marc</cp:lastModifiedBy>
  <cp:revision>2</cp:revision>
  <dcterms:created xsi:type="dcterms:W3CDTF">2011-11-22T00:37:00Z</dcterms:created>
  <dcterms:modified xsi:type="dcterms:W3CDTF">2011-11-22T00:37:00Z</dcterms:modified>
</cp:coreProperties>
</file>